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758753CF"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CD00EE">
        <w:rPr>
          <w:rFonts w:ascii="Times New Roman" w:hAnsi="Times New Roman" w:cs="Times New Roman"/>
          <w:b/>
          <w:sz w:val="28"/>
          <w:szCs w:val="24"/>
        </w:rPr>
        <w:t>27</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804ACB" w:rsidRPr="00BF3102">
        <w:rPr>
          <w:rFonts w:ascii="Times New Roman" w:hAnsi="Times New Roman" w:cs="Times New Roman"/>
          <w:b/>
          <w:sz w:val="28"/>
          <w:szCs w:val="24"/>
        </w:rPr>
        <w:t>9</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68CF49E6"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w:t>
      </w:r>
      <w:r w:rsidR="004F1600">
        <w:rPr>
          <w:rFonts w:ascii="Times New Roman" w:hAnsi="Times New Roman" w:cs="Times New Roman"/>
          <w:sz w:val="28"/>
          <w:szCs w:val="28"/>
        </w:rPr>
        <w:t>согласно Приказа</w:t>
      </w:r>
      <w:r w:rsidR="007676C9" w:rsidRPr="006B7F44">
        <w:rPr>
          <w:rFonts w:ascii="Times New Roman" w:hAnsi="Times New Roman"/>
          <w:color w:val="000000"/>
          <w:sz w:val="27"/>
          <w:szCs w:val="27"/>
        </w:rPr>
        <w:t xml:space="preserve">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3A87FF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 xml:space="preserve">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30D13997" w14:textId="55AC1D7F"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CD00EE">
        <w:rPr>
          <w:rFonts w:ascii="Times New Roman" w:hAnsi="Times New Roman" w:cs="Times New Roman"/>
          <w:color w:val="000000"/>
          <w:spacing w:val="2"/>
          <w:sz w:val="28"/>
          <w:szCs w:val="20"/>
          <w:shd w:val="clear" w:color="auto" w:fill="FFFFFF"/>
        </w:rPr>
        <w:t>05</w:t>
      </w:r>
      <w:r w:rsidR="000920DA">
        <w:rPr>
          <w:rFonts w:ascii="Times New Roman" w:hAnsi="Times New Roman" w:cs="Times New Roman"/>
          <w:color w:val="000000"/>
          <w:spacing w:val="2"/>
          <w:sz w:val="28"/>
          <w:szCs w:val="20"/>
          <w:shd w:val="clear" w:color="auto" w:fill="FFFFFF"/>
        </w:rPr>
        <w:t xml:space="preserve"> </w:t>
      </w:r>
      <w:r w:rsidR="00CD00EE">
        <w:rPr>
          <w:rFonts w:ascii="Times New Roman" w:hAnsi="Times New Roman" w:cs="Times New Roman"/>
          <w:color w:val="000000"/>
          <w:spacing w:val="2"/>
          <w:sz w:val="28"/>
          <w:szCs w:val="20"/>
          <w:shd w:val="clear" w:color="auto" w:fill="FFFFFF"/>
        </w:rPr>
        <w:t>октября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31BF486D"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 xml:space="preserve">КГП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02466E5F" w14:textId="0ED798C6"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CD00EE">
        <w:rPr>
          <w:rFonts w:ascii="Times New Roman" w:hAnsi="Times New Roman" w:cs="Times New Roman"/>
          <w:color w:val="000000"/>
          <w:spacing w:val="2"/>
          <w:sz w:val="28"/>
          <w:szCs w:val="20"/>
          <w:shd w:val="clear" w:color="auto" w:fill="FFFFFF"/>
        </w:rPr>
        <w:t xml:space="preserve">05 октября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4E446C53" w:rsidR="00EB6B8F" w:rsidRPr="00BB6019" w:rsidRDefault="004F160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r>
        <w:rPr>
          <w:rFonts w:ascii="Times New Roman" w:hAnsi="Times New Roman" w:cs="Times New Roman"/>
          <w:b/>
          <w:sz w:val="28"/>
          <w:szCs w:val="24"/>
        </w:rPr>
        <w:t>Джувашев А</w:t>
      </w:r>
      <w:r w:rsidR="00A571EA">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678"/>
        <w:gridCol w:w="850"/>
        <w:gridCol w:w="567"/>
        <w:gridCol w:w="993"/>
        <w:gridCol w:w="1134"/>
      </w:tblGrid>
      <w:tr w:rsidR="00574624" w:rsidRPr="00574624" w14:paraId="6D3C9E14" w14:textId="77777777" w:rsidTr="0052187B">
        <w:trPr>
          <w:trHeight w:val="293"/>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678"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850" w:type="dxa"/>
            <w:shd w:val="clear" w:color="auto" w:fill="auto"/>
            <w:vAlign w:val="center"/>
            <w:hideMark/>
          </w:tcPr>
          <w:p w14:paraId="388176AE" w14:textId="6109BDAF"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265627">
              <w:rPr>
                <w:rFonts w:ascii="Times New Roman" w:eastAsia="Times New Roman" w:hAnsi="Times New Roman" w:cs="Times New Roman"/>
                <w:b/>
                <w:bCs/>
                <w:lang w:eastAsia="ru-RU"/>
              </w:rPr>
              <w:t>.</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567"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993"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7E348D" w:rsidRPr="007B6C25" w14:paraId="1136903F" w14:textId="77777777" w:rsidTr="0052187B">
        <w:trPr>
          <w:trHeight w:val="307"/>
        </w:trPr>
        <w:tc>
          <w:tcPr>
            <w:tcW w:w="284" w:type="dxa"/>
            <w:shd w:val="clear" w:color="auto" w:fill="auto"/>
            <w:vAlign w:val="center"/>
          </w:tcPr>
          <w:p w14:paraId="49894F10" w14:textId="56F3F6DE" w:rsidR="007E348D" w:rsidRPr="007B6C25" w:rsidRDefault="007E348D" w:rsidP="007E348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FB73B93" w14:textId="77777777" w:rsidR="007E348D" w:rsidRPr="00BF3102" w:rsidRDefault="007E348D" w:rsidP="007E348D">
            <w:pPr>
              <w:widowControl w:val="0"/>
              <w:suppressAutoHyphens/>
              <w:rPr>
                <w:rFonts w:ascii="Times New Roman" w:eastAsia="Times New Roman" w:hAnsi="Times New Roman" w:cs="Consolas"/>
              </w:rPr>
            </w:pPr>
            <w:r w:rsidRPr="00BF3102">
              <w:rPr>
                <w:rFonts w:ascii="Times New Roman" w:eastAsia="Times New Roman" w:hAnsi="Times New Roman" w:cs="Consolas"/>
              </w:rPr>
              <w:t xml:space="preserve">Набор реагентов </w:t>
            </w:r>
          </w:p>
          <w:p w14:paraId="537544A0" w14:textId="77777777" w:rsidR="007E348D" w:rsidRPr="00BF3102" w:rsidRDefault="007E348D" w:rsidP="007E348D">
            <w:pPr>
              <w:widowControl w:val="0"/>
              <w:suppressAutoHyphens/>
              <w:rPr>
                <w:rFonts w:ascii="Times New Roman" w:eastAsia="Times New Roman" w:hAnsi="Times New Roman" w:cs="Consolas"/>
              </w:rPr>
            </w:pPr>
            <w:r w:rsidRPr="00BF3102">
              <w:rPr>
                <w:rFonts w:ascii="Times New Roman" w:eastAsia="Times New Roman" w:hAnsi="Times New Roman" w:cs="Consolas"/>
              </w:rPr>
              <w:t>иммунохроматографический экспресс-тест для</w:t>
            </w:r>
          </w:p>
          <w:p w14:paraId="54D6A03D" w14:textId="77777777" w:rsidR="007E348D" w:rsidRPr="00BF3102" w:rsidRDefault="007E348D" w:rsidP="007E348D">
            <w:pPr>
              <w:widowControl w:val="0"/>
              <w:suppressAutoHyphens/>
              <w:rPr>
                <w:rFonts w:ascii="Times New Roman" w:eastAsia="Times New Roman" w:hAnsi="Times New Roman" w:cs="Consolas"/>
              </w:rPr>
            </w:pPr>
            <w:r w:rsidRPr="00BF3102">
              <w:rPr>
                <w:rFonts w:ascii="Times New Roman" w:eastAsia="Times New Roman" w:hAnsi="Times New Roman" w:cs="Consolas"/>
              </w:rPr>
              <w:t>одновременного определения антигена р24  ВИЧ и антител к ВИЧ-1 и 2 типов (ВИЧ-1, ВИЧ</w:t>
            </w:r>
          </w:p>
          <w:p w14:paraId="48CE3680" w14:textId="77777777" w:rsidR="007E348D" w:rsidRPr="00BF3102" w:rsidRDefault="007E348D" w:rsidP="007E348D">
            <w:pPr>
              <w:widowControl w:val="0"/>
              <w:suppressAutoHyphens/>
              <w:rPr>
                <w:rFonts w:ascii="Times New Roman" w:eastAsia="Times New Roman" w:hAnsi="Times New Roman" w:cs="Consolas"/>
              </w:rPr>
            </w:pPr>
            <w:r w:rsidRPr="00BF3102">
              <w:rPr>
                <w:rFonts w:ascii="Times New Roman" w:eastAsia="Times New Roman" w:hAnsi="Times New Roman" w:cs="Consolas"/>
              </w:rPr>
              <w:t>-2) в сыворотке, плазме и</w:t>
            </w:r>
          </w:p>
          <w:p w14:paraId="33AB04EF" w14:textId="2A0DAD62" w:rsidR="007E348D" w:rsidRPr="007B6C25" w:rsidRDefault="007E348D" w:rsidP="007E348D">
            <w:pPr>
              <w:rPr>
                <w:rFonts w:ascii="Times New Roman" w:eastAsia="Times New Roman" w:hAnsi="Times New Roman" w:cs="Times New Roman"/>
                <w:lang w:eastAsia="ru-RU"/>
              </w:rPr>
            </w:pPr>
            <w:r w:rsidRPr="00BF3102">
              <w:rPr>
                <w:rFonts w:ascii="Times New Roman" w:eastAsia="Times New Roman" w:hAnsi="Times New Roman" w:cs="Consolas"/>
              </w:rPr>
              <w:t xml:space="preserve">цельной крови человека </w:t>
            </w:r>
            <w:r>
              <w:rPr>
                <w:rFonts w:ascii="Times New Roman" w:eastAsia="Times New Roman" w:hAnsi="Times New Roman" w:cs="Consolas"/>
                <w:lang w:val="en-US"/>
              </w:rPr>
              <w:t>IV</w:t>
            </w:r>
            <w:r w:rsidRPr="002B65B6">
              <w:rPr>
                <w:rFonts w:ascii="Times New Roman" w:eastAsia="Times New Roman" w:hAnsi="Times New Roman" w:cs="Consolas"/>
              </w:rPr>
              <w:t>-</w:t>
            </w:r>
            <w:r>
              <w:rPr>
                <w:rFonts w:ascii="Times New Roman" w:eastAsia="Times New Roman" w:hAnsi="Times New Roman" w:cs="Consolas"/>
              </w:rPr>
              <w:t>го поколения</w:t>
            </w:r>
          </w:p>
        </w:tc>
        <w:tc>
          <w:tcPr>
            <w:tcW w:w="4678" w:type="dxa"/>
            <w:shd w:val="clear" w:color="auto" w:fill="auto"/>
            <w:vAlign w:val="center"/>
          </w:tcPr>
          <w:p w14:paraId="69C15D1E"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Для одновременного выявления антигена ВИЧ1 p24 и антител к ВИЧ-1, ВИЧ-2 и ВИЧ-1 группы О в сыворотке, плазме, и цельной капиллярной и венозной крови человека, с характеристиками подтвержденными переквалификацией Всемирной организации здравоохранения (ВОЗ). Иммунохроматографический, с использованием конъюгатов с коллоидным селеном</w:t>
            </w:r>
            <w:r>
              <w:rPr>
                <w:rFonts w:ascii="Times New Roman" w:eastAsia="Times New Roman" w:hAnsi="Times New Roman" w:cs="Times New Roman"/>
              </w:rPr>
              <w:t>.</w:t>
            </w:r>
            <w:r w:rsidRPr="002B65B6">
              <w:rPr>
                <w:rFonts w:ascii="Times New Roman" w:eastAsia="Times New Roman" w:hAnsi="Times New Roman" w:cs="Times New Roman"/>
              </w:rPr>
              <w:t xml:space="preserve"> </w:t>
            </w:r>
            <w:r w:rsidRPr="00BF3102">
              <w:rPr>
                <w:rFonts w:ascii="Times New Roman" w:eastAsia="Times New Roman" w:hAnsi="Times New Roman" w:cs="Times New Roman"/>
              </w:rPr>
              <w:t>Определяемый показатель</w:t>
            </w:r>
          </w:p>
          <w:p w14:paraId="3A1E43E8"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Одновременно и раздельно на одной тест-полоске: полоса антигена - антиген ВИЧ1 p24, полоса антител - антитела к ВИЧ-1, ВИЧ-2 и ВИЧ-1 группы О</w:t>
            </w:r>
            <w:r>
              <w:rPr>
                <w:rFonts w:ascii="Times New Roman" w:eastAsia="Times New Roman" w:hAnsi="Times New Roman" w:cs="Times New Roman"/>
              </w:rPr>
              <w:t xml:space="preserve">. </w:t>
            </w:r>
          </w:p>
          <w:p w14:paraId="361FE65C"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Формат набора</w:t>
            </w:r>
          </w:p>
          <w:p w14:paraId="00D5316A"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 Тест-полоски, в защитной фольге, объединенные в тест-карты по 10 полосок, для возможности одновременной постановки до 10 анализов</w:t>
            </w:r>
            <w:r>
              <w:rPr>
                <w:rFonts w:ascii="Times New Roman" w:eastAsia="Times New Roman" w:hAnsi="Times New Roman" w:cs="Times New Roman"/>
              </w:rPr>
              <w:t>;</w:t>
            </w:r>
          </w:p>
          <w:p w14:paraId="0DD568C2"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 Возможность отделения индивидуальных тест-полосок от тест-карты для постановки индивидуального анализа</w:t>
            </w:r>
            <w:r>
              <w:rPr>
                <w:rFonts w:ascii="Times New Roman" w:eastAsia="Times New Roman" w:hAnsi="Times New Roman" w:cs="Times New Roman"/>
              </w:rPr>
              <w:t>.</w:t>
            </w:r>
          </w:p>
          <w:p w14:paraId="4F208543"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Количество тестов в наборе – 100</w:t>
            </w:r>
            <w:r>
              <w:rPr>
                <w:rFonts w:ascii="Times New Roman" w:eastAsia="Times New Roman" w:hAnsi="Times New Roman" w:cs="Times New Roman"/>
              </w:rPr>
              <w:t xml:space="preserve">. </w:t>
            </w:r>
            <w:r w:rsidRPr="00BF3102">
              <w:rPr>
                <w:rFonts w:ascii="Times New Roman" w:eastAsia="Times New Roman" w:hAnsi="Times New Roman" w:cs="Times New Roman"/>
              </w:rPr>
              <w:t>Проведение исследования (при использовании плазмы или сыворотки) в один этап без применения буфера или других реактивов</w:t>
            </w:r>
            <w:r>
              <w:rPr>
                <w:rFonts w:ascii="Times New Roman" w:eastAsia="Times New Roman" w:hAnsi="Times New Roman" w:cs="Times New Roman"/>
              </w:rPr>
              <w:t xml:space="preserve">. </w:t>
            </w:r>
            <w:r w:rsidRPr="00BF3102">
              <w:rPr>
                <w:rFonts w:ascii="Times New Roman" w:eastAsia="Times New Roman" w:hAnsi="Times New Roman" w:cs="Times New Roman"/>
              </w:rPr>
              <w:t>Наличие – одностадийный экспресс-тест</w:t>
            </w:r>
            <w:r>
              <w:rPr>
                <w:rFonts w:ascii="Times New Roman" w:eastAsia="Times New Roman" w:hAnsi="Times New Roman" w:cs="Times New Roman"/>
              </w:rPr>
              <w:t xml:space="preserve">. </w:t>
            </w:r>
            <w:r w:rsidRPr="00BF3102">
              <w:rPr>
                <w:rFonts w:ascii="Times New Roman" w:eastAsia="Times New Roman" w:hAnsi="Times New Roman" w:cs="Times New Roman"/>
              </w:rPr>
              <w:t xml:space="preserve">Время проведения теста </w:t>
            </w:r>
            <w:r>
              <w:rPr>
                <w:rFonts w:ascii="Times New Roman" w:eastAsia="Times New Roman" w:hAnsi="Times New Roman" w:cs="Times New Roman"/>
              </w:rPr>
              <w:t>–</w:t>
            </w:r>
            <w:r w:rsidRPr="00BF3102">
              <w:rPr>
                <w:rFonts w:ascii="Times New Roman" w:eastAsia="Times New Roman" w:hAnsi="Times New Roman" w:cs="Times New Roman"/>
              </w:rPr>
              <w:t xml:space="preserve"> </w:t>
            </w:r>
            <w:r>
              <w:rPr>
                <w:rFonts w:ascii="Times New Roman" w:eastAsia="Times New Roman" w:hAnsi="Times New Roman" w:cs="Times New Roman"/>
              </w:rPr>
              <w:t xml:space="preserve">не более </w:t>
            </w:r>
            <w:r w:rsidRPr="00BF3102">
              <w:rPr>
                <w:rFonts w:ascii="Times New Roman" w:eastAsia="Times New Roman" w:hAnsi="Times New Roman" w:cs="Times New Roman"/>
              </w:rPr>
              <w:t>20 минут</w:t>
            </w:r>
            <w:r>
              <w:rPr>
                <w:rFonts w:ascii="Times New Roman" w:eastAsia="Times New Roman" w:hAnsi="Times New Roman" w:cs="Times New Roman"/>
              </w:rPr>
              <w:t>.</w:t>
            </w:r>
          </w:p>
          <w:p w14:paraId="2DA535D1"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Возможность считывания результата - 30 минут</w:t>
            </w:r>
            <w:r>
              <w:rPr>
                <w:rFonts w:ascii="Times New Roman" w:eastAsia="Times New Roman" w:hAnsi="Times New Roman" w:cs="Times New Roman"/>
              </w:rPr>
              <w:t xml:space="preserve">. </w:t>
            </w:r>
            <w:r w:rsidRPr="00BF3102">
              <w:rPr>
                <w:rFonts w:ascii="Times New Roman" w:eastAsia="Times New Roman" w:hAnsi="Times New Roman" w:cs="Times New Roman"/>
              </w:rPr>
              <w:t>Объем образца - 50 мкл</w:t>
            </w:r>
            <w:r>
              <w:rPr>
                <w:rFonts w:ascii="Times New Roman" w:eastAsia="Times New Roman" w:hAnsi="Times New Roman" w:cs="Times New Roman"/>
              </w:rPr>
              <w:t xml:space="preserve">. </w:t>
            </w:r>
            <w:r w:rsidRPr="00BF3102">
              <w:rPr>
                <w:rFonts w:ascii="Times New Roman" w:eastAsia="Times New Roman" w:hAnsi="Times New Roman" w:cs="Times New Roman"/>
              </w:rPr>
              <w:t>Аналитическая чувствительность - 2 МЕ/мл р24 Аг</w:t>
            </w:r>
            <w:r>
              <w:rPr>
                <w:rFonts w:ascii="Times New Roman" w:eastAsia="Times New Roman" w:hAnsi="Times New Roman" w:cs="Times New Roman"/>
              </w:rPr>
              <w:t xml:space="preserve">. </w:t>
            </w:r>
            <w:r w:rsidRPr="00BF3102">
              <w:rPr>
                <w:rFonts w:ascii="Times New Roman" w:eastAsia="Times New Roman" w:hAnsi="Times New Roman" w:cs="Times New Roman"/>
              </w:rPr>
              <w:t>Чувствительность - 100%</w:t>
            </w:r>
            <w:r>
              <w:rPr>
                <w:rFonts w:ascii="Times New Roman" w:eastAsia="Times New Roman" w:hAnsi="Times New Roman" w:cs="Times New Roman"/>
              </w:rPr>
              <w:t>.</w:t>
            </w:r>
          </w:p>
          <w:p w14:paraId="360E663F" w14:textId="77777777" w:rsidR="007E348D" w:rsidRPr="00BF3102" w:rsidRDefault="007E348D" w:rsidP="007E348D">
            <w:pPr>
              <w:jc w:val="center"/>
              <w:rPr>
                <w:rFonts w:ascii="Times New Roman" w:eastAsia="Times New Roman" w:hAnsi="Times New Roman" w:cs="Times New Roman"/>
              </w:rPr>
            </w:pPr>
            <w:r w:rsidRPr="00BF3102">
              <w:rPr>
                <w:rFonts w:ascii="Times New Roman" w:eastAsia="Times New Roman" w:hAnsi="Times New Roman" w:cs="Times New Roman"/>
              </w:rPr>
              <w:t xml:space="preserve">Специфичность - По антигену </w:t>
            </w:r>
            <w:r>
              <w:rPr>
                <w:rFonts w:ascii="Times New Roman" w:eastAsia="Times New Roman" w:hAnsi="Times New Roman" w:cs="Times New Roman"/>
              </w:rPr>
              <w:t>–</w:t>
            </w:r>
            <w:r w:rsidRPr="00BF3102">
              <w:rPr>
                <w:rFonts w:ascii="Times New Roman" w:eastAsia="Times New Roman" w:hAnsi="Times New Roman" w:cs="Times New Roman"/>
              </w:rPr>
              <w:t xml:space="preserve"> </w:t>
            </w:r>
            <w:r>
              <w:rPr>
                <w:rFonts w:ascii="Times New Roman" w:eastAsia="Times New Roman" w:hAnsi="Times New Roman" w:cs="Times New Roman"/>
              </w:rPr>
              <w:t xml:space="preserve">не мнее </w:t>
            </w:r>
            <w:r w:rsidRPr="00BF3102">
              <w:rPr>
                <w:rFonts w:ascii="Times New Roman" w:eastAsia="Times New Roman" w:hAnsi="Times New Roman" w:cs="Times New Roman"/>
              </w:rPr>
              <w:t xml:space="preserve">99,76%, по антителам – </w:t>
            </w:r>
            <w:r>
              <w:rPr>
                <w:rFonts w:ascii="Times New Roman" w:eastAsia="Times New Roman" w:hAnsi="Times New Roman" w:cs="Times New Roman"/>
              </w:rPr>
              <w:t xml:space="preserve">не менее </w:t>
            </w:r>
            <w:r w:rsidRPr="00BF3102">
              <w:rPr>
                <w:rFonts w:ascii="Times New Roman" w:eastAsia="Times New Roman" w:hAnsi="Times New Roman" w:cs="Times New Roman"/>
              </w:rPr>
              <w:t>99,96%</w:t>
            </w:r>
            <w:r>
              <w:rPr>
                <w:rFonts w:ascii="Times New Roman" w:eastAsia="Times New Roman" w:hAnsi="Times New Roman" w:cs="Times New Roman"/>
              </w:rPr>
              <w:t>.</w:t>
            </w:r>
          </w:p>
          <w:p w14:paraId="42E922C9" w14:textId="61755820" w:rsidR="007E348D" w:rsidRPr="007B6C25" w:rsidRDefault="007E348D" w:rsidP="007E348D">
            <w:pPr>
              <w:jc w:val="center"/>
              <w:rPr>
                <w:rFonts w:ascii="Times New Roman" w:eastAsia="Times New Roman" w:hAnsi="Times New Roman" w:cs="Times New Roman"/>
                <w:lang w:eastAsia="ru-RU"/>
              </w:rPr>
            </w:pPr>
            <w:r w:rsidRPr="00BF3102">
              <w:rPr>
                <w:rFonts w:ascii="Times New Roman" w:eastAsia="Times New Roman" w:hAnsi="Times New Roman" w:cs="Times New Roman"/>
              </w:rPr>
              <w:t>Внутренний контроль правильности проведения процедуры анализа для каждого теста в наличии для каждого теста</w:t>
            </w:r>
          </w:p>
        </w:tc>
        <w:tc>
          <w:tcPr>
            <w:tcW w:w="850" w:type="dxa"/>
            <w:shd w:val="clear" w:color="auto" w:fill="auto"/>
            <w:vAlign w:val="center"/>
          </w:tcPr>
          <w:p w14:paraId="04E84A52" w14:textId="6DC2AA46" w:rsidR="007E348D" w:rsidRPr="007B6C25" w:rsidRDefault="007E348D" w:rsidP="007E348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567" w:type="dxa"/>
            <w:shd w:val="clear" w:color="auto" w:fill="auto"/>
            <w:vAlign w:val="center"/>
          </w:tcPr>
          <w:p w14:paraId="5E77E256" w14:textId="1E8815C1" w:rsidR="007E348D" w:rsidRPr="007B6C25" w:rsidRDefault="007E348D" w:rsidP="007E348D">
            <w:pPr>
              <w:ind w:left="-109" w:right="-112"/>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93" w:type="dxa"/>
            <w:shd w:val="clear" w:color="auto" w:fill="auto"/>
            <w:vAlign w:val="center"/>
          </w:tcPr>
          <w:p w14:paraId="3832E013" w14:textId="29B4C5B0" w:rsidR="007E348D" w:rsidRPr="007B6C25" w:rsidRDefault="007E348D" w:rsidP="007E348D">
            <w:pPr>
              <w:ind w:left="-108"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159 000</w:t>
            </w:r>
          </w:p>
        </w:tc>
        <w:tc>
          <w:tcPr>
            <w:tcW w:w="1134" w:type="dxa"/>
            <w:shd w:val="clear" w:color="auto" w:fill="auto"/>
            <w:vAlign w:val="center"/>
          </w:tcPr>
          <w:p w14:paraId="12CB02C9" w14:textId="75C1C7BE" w:rsidR="007E348D" w:rsidRPr="007B6C25" w:rsidRDefault="009F3321" w:rsidP="007E348D">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159 000</w:t>
            </w:r>
          </w:p>
        </w:tc>
      </w:tr>
      <w:tr w:rsidR="007E348D" w:rsidRPr="00910F58" w14:paraId="12374477" w14:textId="77777777" w:rsidTr="0052187B">
        <w:trPr>
          <w:trHeight w:val="255"/>
        </w:trPr>
        <w:tc>
          <w:tcPr>
            <w:tcW w:w="284" w:type="dxa"/>
            <w:shd w:val="clear" w:color="auto" w:fill="auto"/>
            <w:vAlign w:val="center"/>
          </w:tcPr>
          <w:p w14:paraId="75486F57" w14:textId="17E13950" w:rsidR="007E348D" w:rsidRPr="00910F58" w:rsidRDefault="007E348D" w:rsidP="007E348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64D16E99" w:rsidR="007E348D" w:rsidRPr="00910F58" w:rsidRDefault="007E348D" w:rsidP="007E348D">
            <w:pPr>
              <w:rPr>
                <w:rFonts w:ascii="Times New Roman" w:eastAsia="Times New Roman" w:hAnsi="Times New Roman" w:cs="Times New Roman"/>
                <w:lang w:eastAsia="ru-RU"/>
              </w:rPr>
            </w:pPr>
            <w:r w:rsidRPr="00910F58">
              <w:rPr>
                <w:rFonts w:ascii="Times New Roman" w:hAnsi="Times New Roman" w:cs="Times New Roman"/>
                <w:color w:val="000000"/>
              </w:rPr>
              <w:t>Эндоскопический Клип-Апликатор</w:t>
            </w:r>
          </w:p>
        </w:tc>
        <w:tc>
          <w:tcPr>
            <w:tcW w:w="4678" w:type="dxa"/>
            <w:shd w:val="clear" w:color="auto" w:fill="auto"/>
            <w:vAlign w:val="center"/>
          </w:tcPr>
          <w:p w14:paraId="3D8C2683" w14:textId="63731799" w:rsidR="007E348D" w:rsidRPr="00910F58" w:rsidRDefault="007E348D" w:rsidP="007E348D">
            <w:pPr>
              <w:jc w:val="center"/>
              <w:rPr>
                <w:rFonts w:ascii="Times New Roman" w:hAnsi="Times New Roman" w:cs="Times New Roman"/>
                <w:color w:val="000000"/>
              </w:rPr>
            </w:pPr>
            <w:r w:rsidRPr="00910F58">
              <w:rPr>
                <w:rFonts w:ascii="Times New Roman" w:hAnsi="Times New Roman" w:cs="Times New Roman"/>
                <w:color w:val="000000"/>
              </w:rPr>
              <w:t xml:space="preserve">Эндоскопический Клип-Аппликатор 10 мм, с системой клипирования для эндоскопии Medium-Large, для наложения клипс на сосуды цветовой код размера клипс (зеленый), из высококачественной медицинской стали, разборный, длина 33 см,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w:t>
            </w:r>
            <w:r w:rsidRPr="00910F58">
              <w:rPr>
                <w:rFonts w:ascii="Times New Roman" w:hAnsi="Times New Roman" w:cs="Times New Roman"/>
                <w:color w:val="000000"/>
              </w:rPr>
              <w:lastRenderedPageBreak/>
              <w:t>челюсти устройства для нанесения, исключая выпадение зажима.</w:t>
            </w:r>
          </w:p>
          <w:p w14:paraId="2F95DC4C" w14:textId="4A6B6E08" w:rsidR="007E348D" w:rsidRPr="00910F58" w:rsidRDefault="007E348D" w:rsidP="007E348D">
            <w:pPr>
              <w:jc w:val="center"/>
              <w:rPr>
                <w:rFonts w:ascii="Times New Roman" w:eastAsia="Times New Roman" w:hAnsi="Times New Roman" w:cs="Times New Roman"/>
                <w:lang w:eastAsia="ru-RU"/>
              </w:rPr>
            </w:pPr>
            <w:r w:rsidRPr="00910F58">
              <w:rPr>
                <w:rFonts w:ascii="Times New Roman" w:hAnsi="Times New Roman" w:cs="Times New Roman"/>
                <w:color w:val="000000"/>
              </w:rPr>
              <w:t>Для использования с титановыми клипсами</w:t>
            </w:r>
            <w:r w:rsidRPr="00910F58">
              <w:rPr>
                <w:rFonts w:ascii="Times New Roman" w:hAnsi="Times New Roman" w:cs="Times New Roman"/>
              </w:rPr>
              <w:t xml:space="preserve"> </w:t>
            </w:r>
            <w:r w:rsidRPr="00910F58">
              <w:rPr>
                <w:rFonts w:ascii="Times New Roman" w:hAnsi="Times New Roman" w:cs="Times New Roman"/>
                <w:color w:val="000000"/>
              </w:rPr>
              <w:t>с системой клипирования Medium-Large.</w:t>
            </w:r>
          </w:p>
        </w:tc>
        <w:tc>
          <w:tcPr>
            <w:tcW w:w="850" w:type="dxa"/>
            <w:shd w:val="clear" w:color="auto" w:fill="auto"/>
            <w:vAlign w:val="center"/>
          </w:tcPr>
          <w:p w14:paraId="23310BC7" w14:textId="555BEDE7" w:rsidR="007E348D" w:rsidRPr="006817CC" w:rsidRDefault="007E348D" w:rsidP="007E348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567" w:type="dxa"/>
            <w:shd w:val="clear" w:color="auto" w:fill="auto"/>
            <w:vAlign w:val="center"/>
          </w:tcPr>
          <w:p w14:paraId="2B9DA5AA" w14:textId="42C29E3F" w:rsidR="007E348D" w:rsidRPr="00910F58" w:rsidRDefault="007E348D" w:rsidP="007E348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93" w:type="dxa"/>
            <w:shd w:val="clear" w:color="auto" w:fill="auto"/>
            <w:vAlign w:val="center"/>
          </w:tcPr>
          <w:p w14:paraId="59E93277" w14:textId="1E1D4D3F" w:rsidR="007E348D" w:rsidRPr="00910F58" w:rsidRDefault="007E348D" w:rsidP="007E348D">
            <w:pPr>
              <w:ind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1 030 000</w:t>
            </w:r>
          </w:p>
        </w:tc>
        <w:tc>
          <w:tcPr>
            <w:tcW w:w="1134" w:type="dxa"/>
            <w:shd w:val="clear" w:color="auto" w:fill="auto"/>
            <w:vAlign w:val="center"/>
          </w:tcPr>
          <w:p w14:paraId="6241D28D" w14:textId="65292B86" w:rsidR="007E348D" w:rsidRPr="00910F58" w:rsidRDefault="007E348D" w:rsidP="007E348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1 030 000</w:t>
            </w:r>
          </w:p>
        </w:tc>
      </w:tr>
      <w:tr w:rsidR="007E348D" w:rsidRPr="00757401" w14:paraId="410F9A6E" w14:textId="77777777" w:rsidTr="0052187B">
        <w:trPr>
          <w:trHeight w:val="255"/>
        </w:trPr>
        <w:tc>
          <w:tcPr>
            <w:tcW w:w="284" w:type="dxa"/>
            <w:shd w:val="clear" w:color="auto" w:fill="auto"/>
            <w:vAlign w:val="center"/>
          </w:tcPr>
          <w:p w14:paraId="1CCB4014" w14:textId="77777777" w:rsidR="007E348D" w:rsidRPr="00757401" w:rsidRDefault="007E348D" w:rsidP="007E348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6D2D8CF0" w:rsidR="007E348D" w:rsidRPr="00757401" w:rsidRDefault="007E348D" w:rsidP="007E348D">
            <w:pPr>
              <w:rPr>
                <w:rFonts w:ascii="Times New Roman" w:eastAsia="Times New Roman" w:hAnsi="Times New Roman" w:cs="Times New Roman"/>
                <w:lang w:val="kk-KZ" w:eastAsia="ru-RU"/>
              </w:rPr>
            </w:pPr>
            <w:r w:rsidRPr="00757401">
              <w:rPr>
                <w:rFonts w:ascii="Times New Roman" w:hAnsi="Times New Roman" w:cs="Times New Roman"/>
                <w:color w:val="000000"/>
              </w:rPr>
              <w:t>Лигирующая клипса Титановая</w:t>
            </w:r>
          </w:p>
        </w:tc>
        <w:tc>
          <w:tcPr>
            <w:tcW w:w="4678" w:type="dxa"/>
            <w:shd w:val="clear" w:color="auto" w:fill="auto"/>
            <w:vAlign w:val="center"/>
          </w:tcPr>
          <w:p w14:paraId="32992118" w14:textId="7D7BC366" w:rsidR="007E348D" w:rsidRPr="00BF3102" w:rsidRDefault="007E348D" w:rsidP="007E348D">
            <w:pPr>
              <w:jc w:val="center"/>
              <w:rPr>
                <w:rFonts w:ascii="Times New Roman" w:eastAsia="Times New Roman" w:hAnsi="Times New Roman" w:cs="Times New Roman"/>
                <w:lang w:eastAsia="ru-RU"/>
              </w:rPr>
            </w:pPr>
            <w:r w:rsidRPr="00757401">
              <w:rPr>
                <w:rFonts w:ascii="Times New Roman" w:hAnsi="Times New Roman" w:cs="Times New Roman"/>
                <w:color w:val="000000"/>
              </w:rPr>
              <w:t>Лигирующая клипса, размер Medium-Large (средне-большие).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Для клипаппликаторов с системой клипирования Weck Horizon</w:t>
            </w:r>
            <w:r>
              <w:rPr>
                <w:rFonts w:ascii="Times New Roman" w:hAnsi="Times New Roman" w:cs="Times New Roman"/>
                <w:color w:val="000000"/>
              </w:rPr>
              <w:t>.</w:t>
            </w:r>
          </w:p>
        </w:tc>
        <w:tc>
          <w:tcPr>
            <w:tcW w:w="850" w:type="dxa"/>
            <w:shd w:val="clear" w:color="auto" w:fill="auto"/>
            <w:vAlign w:val="center"/>
          </w:tcPr>
          <w:p w14:paraId="3797746E" w14:textId="4129713B" w:rsidR="007E348D" w:rsidRPr="00757401" w:rsidRDefault="007E348D" w:rsidP="007E348D">
            <w:pPr>
              <w:jc w:val="center"/>
              <w:rPr>
                <w:rFonts w:ascii="Times New Roman" w:eastAsia="Times New Roman" w:hAnsi="Times New Roman" w:cs="Times New Roman"/>
                <w:lang w:eastAsia="ru-RU"/>
              </w:rPr>
            </w:pPr>
            <w:r w:rsidRPr="00757401">
              <w:rPr>
                <w:rFonts w:ascii="Times New Roman" w:eastAsia="Times New Roman" w:hAnsi="Times New Roman" w:cs="Times New Roman"/>
                <w:lang w:eastAsia="ru-RU"/>
              </w:rPr>
              <w:t>уп</w:t>
            </w:r>
          </w:p>
        </w:tc>
        <w:tc>
          <w:tcPr>
            <w:tcW w:w="567" w:type="dxa"/>
            <w:shd w:val="clear" w:color="auto" w:fill="auto"/>
            <w:vAlign w:val="center"/>
          </w:tcPr>
          <w:p w14:paraId="485A6A37" w14:textId="48E5BDCF" w:rsidR="007E348D" w:rsidRPr="00757401" w:rsidRDefault="007E348D" w:rsidP="007E348D">
            <w:pPr>
              <w:ind w:left="-109" w:right="-254" w:hanging="141"/>
              <w:jc w:val="center"/>
              <w:rPr>
                <w:rFonts w:ascii="Times New Roman" w:eastAsia="Times New Roman" w:hAnsi="Times New Roman" w:cs="Times New Roman"/>
                <w:lang w:val="kk-KZ" w:eastAsia="ru-RU"/>
              </w:rPr>
            </w:pPr>
            <w:r w:rsidRPr="00757401">
              <w:rPr>
                <w:rFonts w:ascii="Times New Roman" w:eastAsia="Times New Roman" w:hAnsi="Times New Roman" w:cs="Times New Roman"/>
                <w:lang w:val="kk-KZ" w:eastAsia="ru-RU"/>
              </w:rPr>
              <w:t>10</w:t>
            </w:r>
          </w:p>
        </w:tc>
        <w:tc>
          <w:tcPr>
            <w:tcW w:w="993" w:type="dxa"/>
            <w:shd w:val="clear" w:color="auto" w:fill="auto"/>
            <w:vAlign w:val="center"/>
          </w:tcPr>
          <w:p w14:paraId="4FA99A0B" w14:textId="771107FB" w:rsidR="007E348D" w:rsidRPr="00757401" w:rsidRDefault="007E348D" w:rsidP="007E348D">
            <w:pPr>
              <w:ind w:left="-34" w:right="-108"/>
              <w:jc w:val="center"/>
              <w:rPr>
                <w:rFonts w:ascii="Times New Roman" w:eastAsia="Times New Roman" w:hAnsi="Times New Roman" w:cs="Times New Roman"/>
                <w:lang w:val="kk-KZ" w:eastAsia="ru-RU"/>
              </w:rPr>
            </w:pPr>
            <w:r w:rsidRPr="00757401">
              <w:rPr>
                <w:rFonts w:ascii="Times New Roman" w:eastAsia="Times New Roman" w:hAnsi="Times New Roman" w:cs="Times New Roman"/>
                <w:lang w:val="kk-KZ" w:eastAsia="ru-RU"/>
              </w:rPr>
              <w:t>140 000</w:t>
            </w:r>
          </w:p>
        </w:tc>
        <w:tc>
          <w:tcPr>
            <w:tcW w:w="1134" w:type="dxa"/>
            <w:shd w:val="clear" w:color="auto" w:fill="auto"/>
            <w:vAlign w:val="center"/>
          </w:tcPr>
          <w:p w14:paraId="38877E93" w14:textId="45E8156A" w:rsidR="007E348D" w:rsidRPr="00757401" w:rsidRDefault="007E348D" w:rsidP="007E348D">
            <w:pPr>
              <w:jc w:val="center"/>
              <w:rPr>
                <w:rFonts w:ascii="Times New Roman" w:eastAsia="Times New Roman" w:hAnsi="Times New Roman" w:cs="Times New Roman"/>
                <w:lang w:val="kk-KZ" w:eastAsia="ru-RU"/>
              </w:rPr>
            </w:pPr>
            <w:r w:rsidRPr="00757401">
              <w:rPr>
                <w:rFonts w:ascii="Times New Roman" w:eastAsia="Times New Roman" w:hAnsi="Times New Roman" w:cs="Times New Roman"/>
                <w:lang w:val="kk-KZ" w:eastAsia="ru-RU"/>
              </w:rPr>
              <w:t>1 400 000</w:t>
            </w:r>
          </w:p>
        </w:tc>
      </w:tr>
      <w:tr w:rsidR="007E348D" w:rsidRPr="00F87E09" w14:paraId="0F0EB283" w14:textId="77777777" w:rsidTr="0052187B">
        <w:trPr>
          <w:trHeight w:val="255"/>
        </w:trPr>
        <w:tc>
          <w:tcPr>
            <w:tcW w:w="284" w:type="dxa"/>
            <w:shd w:val="clear" w:color="auto" w:fill="auto"/>
            <w:vAlign w:val="center"/>
          </w:tcPr>
          <w:p w14:paraId="270FD3DB" w14:textId="77777777" w:rsidR="007E348D" w:rsidRPr="00F87E09" w:rsidRDefault="007E348D" w:rsidP="007E348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3C0B7EB7" w:rsidR="007E348D" w:rsidRPr="00F87E09" w:rsidRDefault="00F87E09" w:rsidP="007E348D">
            <w:pPr>
              <w:rPr>
                <w:rFonts w:ascii="Times New Roman" w:eastAsia="Times New Roman" w:hAnsi="Times New Roman" w:cs="Times New Roman"/>
                <w:lang w:eastAsia="ru-RU"/>
              </w:rPr>
            </w:pPr>
            <w:r w:rsidRPr="00F87E09">
              <w:rPr>
                <w:rFonts w:ascii="Times New Roman" w:hAnsi="Times New Roman" w:cs="Times New Roman"/>
                <w:color w:val="000000"/>
              </w:rPr>
              <w:t>Набор дренажно-зондовых систем</w:t>
            </w:r>
          </w:p>
        </w:tc>
        <w:tc>
          <w:tcPr>
            <w:tcW w:w="4678" w:type="dxa"/>
            <w:shd w:val="clear" w:color="auto" w:fill="auto"/>
            <w:vAlign w:val="center"/>
          </w:tcPr>
          <w:p w14:paraId="09294627" w14:textId="45546AEF" w:rsidR="007E348D" w:rsidRPr="00F87E09" w:rsidRDefault="00F87E09" w:rsidP="007E348D">
            <w:pPr>
              <w:ind w:right="141"/>
              <w:jc w:val="center"/>
              <w:rPr>
                <w:rFonts w:ascii="Times New Roman" w:eastAsia="Times New Roman" w:hAnsi="Times New Roman" w:cs="Times New Roman"/>
                <w:lang w:eastAsia="ru-RU"/>
              </w:rPr>
            </w:pPr>
            <w:r w:rsidRPr="00F87E09">
              <w:rPr>
                <w:rFonts w:ascii="Times New Roman" w:hAnsi="Times New Roman" w:cs="Times New Roman"/>
                <w:color w:val="000000"/>
              </w:rPr>
              <w:t xml:space="preserve">Зонд силиконовый для остановки кровотечения из вен пищевода– 1шт. </w:t>
            </w:r>
            <w:r w:rsidRPr="00F87E09">
              <w:rPr>
                <w:rFonts w:ascii="Times New Roman" w:hAnsi="Times New Roman" w:cs="Times New Roman"/>
              </w:rPr>
              <w:t xml:space="preserve">Зонды должны изготавливаться из смеси силиконовой резиновой марки качества 5615.Твердость по Шор А, </w:t>
            </w:r>
            <w:r>
              <w:rPr>
                <w:rFonts w:ascii="Times New Roman" w:hAnsi="Times New Roman" w:cs="Times New Roman"/>
              </w:rPr>
              <w:t xml:space="preserve">не менее </w:t>
            </w:r>
            <w:r w:rsidRPr="00F87E09">
              <w:rPr>
                <w:rFonts w:ascii="Times New Roman" w:hAnsi="Times New Roman" w:cs="Times New Roman"/>
              </w:rPr>
              <w:t>усл. ед. 70;</w:t>
            </w:r>
            <w:r>
              <w:rPr>
                <w:rFonts w:ascii="Times New Roman" w:hAnsi="Times New Roman" w:cs="Times New Roman"/>
              </w:rPr>
              <w:t xml:space="preserve"> </w:t>
            </w:r>
            <w:r w:rsidRPr="00F87E09">
              <w:rPr>
                <w:rFonts w:ascii="Times New Roman" w:hAnsi="Times New Roman" w:cs="Times New Roman"/>
              </w:rPr>
              <w:t>Напряжение при удлинении на 50%, МПа (кгс/см²) 2,5(25);</w:t>
            </w:r>
            <w:r>
              <w:rPr>
                <w:rFonts w:ascii="Times New Roman" w:hAnsi="Times New Roman" w:cs="Times New Roman"/>
              </w:rPr>
              <w:t xml:space="preserve"> </w:t>
            </w:r>
            <w:r w:rsidRPr="00F87E09">
              <w:rPr>
                <w:rFonts w:ascii="Times New Roman" w:hAnsi="Times New Roman" w:cs="Times New Roman"/>
              </w:rPr>
              <w:t>Предел прочности при разрыве, МПа (кгс/см²)8(80);</w:t>
            </w:r>
            <w:r>
              <w:rPr>
                <w:rFonts w:ascii="Times New Roman" w:hAnsi="Times New Roman" w:cs="Times New Roman"/>
              </w:rPr>
              <w:t xml:space="preserve"> </w:t>
            </w:r>
            <w:r w:rsidRPr="00F87E09">
              <w:rPr>
                <w:rFonts w:ascii="Times New Roman" w:hAnsi="Times New Roman" w:cs="Times New Roman"/>
              </w:rPr>
              <w:t xml:space="preserve">Относительное удлинение при разрыве, % 250 - 500 .Сопротивление </w:t>
            </w:r>
            <w:r w:rsidRPr="00F87E09">
              <w:rPr>
                <w:rFonts w:ascii="Times New Roman" w:eastAsia="PragmaticaBook-Reg" w:hAnsi="Times New Roman" w:cs="Times New Roman"/>
              </w:rPr>
              <w:t xml:space="preserve"> по Радзиру</w:t>
            </w:r>
            <w:r w:rsidRPr="00F87E09">
              <w:rPr>
                <w:rFonts w:ascii="Times New Roman" w:hAnsi="Times New Roman" w:cs="Times New Roman"/>
              </w:rPr>
              <w:t xml:space="preserve"> , Н/м (кг/см) 15 – 25.</w:t>
            </w:r>
            <w:r>
              <w:rPr>
                <w:rFonts w:ascii="Times New Roman" w:hAnsi="Times New Roman" w:cs="Times New Roman"/>
              </w:rPr>
              <w:t xml:space="preserve"> </w:t>
            </w:r>
            <w:r w:rsidRPr="00F87E09">
              <w:rPr>
                <w:rFonts w:ascii="Times New Roman" w:hAnsi="Times New Roman" w:cs="Times New Roman"/>
              </w:rPr>
              <w:t xml:space="preserve">Зонд </w:t>
            </w:r>
            <w:r>
              <w:rPr>
                <w:rFonts w:ascii="Times New Roman" w:hAnsi="Times New Roman" w:cs="Times New Roman"/>
              </w:rPr>
              <w:t xml:space="preserve">должен быть </w:t>
            </w:r>
            <w:r w:rsidRPr="00F87E09">
              <w:rPr>
                <w:rFonts w:ascii="Times New Roman" w:hAnsi="Times New Roman" w:cs="Times New Roman"/>
              </w:rPr>
              <w:t xml:space="preserve">выполнен в виде гладкой трехканальной трубки, имеющей с одного конца наконечник и два фиксировано раздувающихся баллона, а с другого конца — узел разведения каналов зондов, краны-фиксаторы, металлический сердечник с пластмассовой оболочкой, облегчающий заведение зонда, имеющий гибкий металлический (пружинный)наконечник, контейнер и аспирационная система для контроля эффективности гемостаза. Изделия медицинского назначения подвергаются  холодной стерилизации. </w:t>
            </w:r>
            <w:r w:rsidRPr="00F87E09">
              <w:rPr>
                <w:rFonts w:ascii="Times New Roman" w:hAnsi="Times New Roman" w:cs="Times New Roman"/>
                <w:color w:val="000000"/>
              </w:rPr>
              <w:t xml:space="preserve">Дренаж ленточный МЕЛКОГОФРИРОВАННЫЙ - 1шт.- </w:t>
            </w:r>
            <w:r w:rsidRPr="00F87E09">
              <w:rPr>
                <w:rFonts w:ascii="Times New Roman" w:hAnsi="Times New Roman" w:cs="Times New Roman"/>
              </w:rPr>
              <w:t xml:space="preserve"> изготовлено из прозрачного термопластичного нетоксичного поливинилхлорида; − длина 100 мм;  профиль в форме гофрированной ленты; − рентгеноконтрастная полоса вдоль дренажа; − стерилизовано оксидом этилена. Ширина 10,0 мм</w:t>
            </w:r>
          </w:p>
        </w:tc>
        <w:tc>
          <w:tcPr>
            <w:tcW w:w="850" w:type="dxa"/>
            <w:shd w:val="clear" w:color="auto" w:fill="auto"/>
            <w:vAlign w:val="center"/>
          </w:tcPr>
          <w:p w14:paraId="0F75002A" w14:textId="0C852857" w:rsidR="007E348D" w:rsidRPr="00F87E09" w:rsidRDefault="00F87E09" w:rsidP="007E348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67" w:type="dxa"/>
            <w:shd w:val="clear" w:color="auto" w:fill="auto"/>
            <w:vAlign w:val="center"/>
          </w:tcPr>
          <w:p w14:paraId="1694155D" w14:textId="6B693B1D" w:rsidR="007E348D" w:rsidRPr="00F87E09" w:rsidRDefault="00F87E09" w:rsidP="007E348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993" w:type="dxa"/>
            <w:shd w:val="clear" w:color="auto" w:fill="auto"/>
            <w:vAlign w:val="center"/>
          </w:tcPr>
          <w:p w14:paraId="4A045CE9" w14:textId="65FDDA1F" w:rsidR="007E348D" w:rsidRPr="00F87E09" w:rsidRDefault="00F87E09" w:rsidP="007E348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59 800</w:t>
            </w:r>
          </w:p>
        </w:tc>
        <w:tc>
          <w:tcPr>
            <w:tcW w:w="1134" w:type="dxa"/>
            <w:shd w:val="clear" w:color="auto" w:fill="auto"/>
            <w:vAlign w:val="center"/>
          </w:tcPr>
          <w:p w14:paraId="246D4577" w14:textId="5ABA50FA" w:rsidR="007E348D" w:rsidRPr="00F87E09" w:rsidRDefault="00F87E09" w:rsidP="007E348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299 000</w:t>
            </w:r>
          </w:p>
        </w:tc>
      </w:tr>
      <w:tr w:rsidR="0052187B" w:rsidRPr="004B1644" w14:paraId="00EF9BAE" w14:textId="77777777" w:rsidTr="0052187B">
        <w:trPr>
          <w:trHeight w:val="255"/>
        </w:trPr>
        <w:tc>
          <w:tcPr>
            <w:tcW w:w="284" w:type="dxa"/>
            <w:shd w:val="clear" w:color="auto" w:fill="auto"/>
            <w:vAlign w:val="center"/>
          </w:tcPr>
          <w:p w14:paraId="738B2BC7" w14:textId="77777777" w:rsidR="0052187B" w:rsidRPr="00C13E23" w:rsidRDefault="0052187B" w:rsidP="0052187B">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D1B76E4" w14:textId="7C58410B" w:rsidR="0052187B" w:rsidRPr="00003C98" w:rsidRDefault="0052187B" w:rsidP="0052187B">
            <w:pPr>
              <w:rPr>
                <w:rFonts w:ascii="Times New Roman" w:eastAsia="Times New Roman" w:hAnsi="Times New Roman" w:cs="Times New Roman"/>
                <w:lang w:eastAsia="ru-RU"/>
              </w:rPr>
            </w:pPr>
            <w:r w:rsidRPr="00003C98">
              <w:rPr>
                <w:rFonts w:ascii="Times New Roman" w:eastAsia="Times New Roman" w:hAnsi="Times New Roman" w:cs="Times New Roman"/>
                <w:lang w:eastAsia="ru-RU"/>
              </w:rPr>
              <w:t xml:space="preserve">Катетер </w:t>
            </w:r>
            <w:r w:rsidRPr="00003C98">
              <w:rPr>
                <w:rFonts w:ascii="Times New Roman" w:eastAsia="Times New Roman" w:hAnsi="Times New Roman" w:cs="Times New Roman"/>
                <w:lang w:eastAsia="ru-RU"/>
              </w:rPr>
              <w:lastRenderedPageBreak/>
              <w:t>мачеточный</w:t>
            </w:r>
            <w:r w:rsidR="00003C98" w:rsidRPr="00003C98">
              <w:rPr>
                <w:rFonts w:ascii="Times New Roman" w:eastAsia="Times New Roman" w:hAnsi="Times New Roman" w:cs="Times New Roman"/>
                <w:lang w:eastAsia="ru-RU"/>
              </w:rPr>
              <w:t xml:space="preserve"> </w:t>
            </w:r>
            <w:r w:rsidR="00003C98" w:rsidRPr="00003C98">
              <w:rPr>
                <w:rFonts w:ascii="Times New Roman" w:hAnsi="Times New Roman" w:cs="Times New Roman"/>
                <w:shd w:val="clear" w:color="auto" w:fill="FFFFFF"/>
              </w:rPr>
              <w:t xml:space="preserve">тип Nelaton размерами </w:t>
            </w:r>
            <w:r w:rsidR="00003C98" w:rsidRPr="00003C98">
              <w:rPr>
                <w:rFonts w:ascii="Times New Roman" w:hAnsi="Times New Roman" w:cs="Times New Roman"/>
                <w:shd w:val="clear" w:color="auto" w:fill="FFFFFF"/>
                <w:lang w:val="kk-KZ"/>
              </w:rPr>
              <w:t>4</w:t>
            </w:r>
            <w:r w:rsidR="00003C98" w:rsidRPr="00003C98">
              <w:rPr>
                <w:rFonts w:ascii="Times New Roman" w:hAnsi="Times New Roman" w:cs="Times New Roman"/>
                <w:shd w:val="clear" w:color="auto" w:fill="FFFFFF"/>
              </w:rPr>
              <w:t>F, длиной 70 см стерильный</w:t>
            </w:r>
          </w:p>
        </w:tc>
        <w:tc>
          <w:tcPr>
            <w:tcW w:w="4678" w:type="dxa"/>
            <w:shd w:val="clear" w:color="auto" w:fill="auto"/>
            <w:vAlign w:val="center"/>
          </w:tcPr>
          <w:p w14:paraId="666D792B" w14:textId="77777777" w:rsidR="00003C98" w:rsidRPr="00003C98" w:rsidRDefault="00003C98" w:rsidP="00003C98">
            <w:pPr>
              <w:jc w:val="center"/>
              <w:rPr>
                <w:rFonts w:ascii="Times New Roman" w:hAnsi="Times New Roman" w:cs="Times New Roman"/>
                <w:color w:val="000000"/>
              </w:rPr>
            </w:pPr>
            <w:r w:rsidRPr="00003C98">
              <w:rPr>
                <w:rFonts w:ascii="Times New Roman" w:hAnsi="Times New Roman" w:cs="Times New Roman"/>
                <w:color w:val="000000"/>
              </w:rPr>
              <w:lastRenderedPageBreak/>
              <w:t xml:space="preserve">Используется при проведении эндоскопии, </w:t>
            </w:r>
            <w:r w:rsidRPr="00003C98">
              <w:rPr>
                <w:rFonts w:ascii="Times New Roman" w:hAnsi="Times New Roman" w:cs="Times New Roman"/>
                <w:color w:val="000000"/>
              </w:rPr>
              <w:lastRenderedPageBreak/>
              <w:t>контрастного радиологического обследования чашечно-лоханочной системы, а также для временного дренирования верхних отделов мочевыводящего тракта.</w:t>
            </w:r>
          </w:p>
          <w:p w14:paraId="53F33BE2" w14:textId="19ACA894" w:rsidR="00003C98" w:rsidRPr="00003C98" w:rsidRDefault="00003C98" w:rsidP="00003C98">
            <w:pPr>
              <w:jc w:val="center"/>
              <w:rPr>
                <w:rFonts w:ascii="Times New Roman" w:hAnsi="Times New Roman" w:cs="Times New Roman"/>
                <w:color w:val="000000"/>
              </w:rPr>
            </w:pPr>
            <w:r w:rsidRPr="00003C98">
              <w:rPr>
                <w:rFonts w:ascii="Times New Roman" w:hAnsi="Times New Roman" w:cs="Times New Roman"/>
                <w:color w:val="000000"/>
              </w:rPr>
              <w:t>Сырьевой материал:</w:t>
            </w:r>
            <w:r>
              <w:rPr>
                <w:rFonts w:ascii="Times New Roman" w:hAnsi="Times New Roman" w:cs="Times New Roman"/>
                <w:color w:val="000000"/>
              </w:rPr>
              <w:t xml:space="preserve"> </w:t>
            </w:r>
            <w:r w:rsidRPr="00003C98">
              <w:rPr>
                <w:rFonts w:ascii="Times New Roman" w:hAnsi="Times New Roman" w:cs="Times New Roman"/>
                <w:color w:val="000000"/>
              </w:rPr>
              <w:t>Полиамид, нержавеющая сталь, полистирол</w:t>
            </w:r>
            <w:r>
              <w:rPr>
                <w:rFonts w:ascii="Times New Roman" w:hAnsi="Times New Roman" w:cs="Times New Roman"/>
                <w:color w:val="000000"/>
              </w:rPr>
              <w:t>.</w:t>
            </w:r>
          </w:p>
          <w:p w14:paraId="6C8DF534" w14:textId="0363748F" w:rsidR="00003C98" w:rsidRPr="00003C98" w:rsidRDefault="00003C98" w:rsidP="00003C98">
            <w:pPr>
              <w:jc w:val="center"/>
              <w:rPr>
                <w:rFonts w:ascii="Times New Roman" w:hAnsi="Times New Roman" w:cs="Times New Roman"/>
                <w:color w:val="000000"/>
              </w:rPr>
            </w:pPr>
            <w:r w:rsidRPr="00003C98">
              <w:rPr>
                <w:rFonts w:ascii="Times New Roman" w:hAnsi="Times New Roman" w:cs="Times New Roman"/>
                <w:color w:val="000000"/>
              </w:rPr>
              <w:t>Размеры: 4</w:t>
            </w:r>
            <w:r w:rsidRPr="00003C98">
              <w:rPr>
                <w:rFonts w:ascii="Times New Roman" w:hAnsi="Times New Roman" w:cs="Times New Roman"/>
                <w:color w:val="000000"/>
                <w:lang w:val="en-US"/>
              </w:rPr>
              <w:t>F</w:t>
            </w:r>
            <w:r w:rsidRPr="00003C98">
              <w:rPr>
                <w:rFonts w:ascii="Times New Roman" w:hAnsi="Times New Roman" w:cs="Times New Roman"/>
                <w:color w:val="000000"/>
              </w:rPr>
              <w:t xml:space="preserve"> (French)</w:t>
            </w:r>
            <w:r>
              <w:rPr>
                <w:rFonts w:ascii="Times New Roman" w:hAnsi="Times New Roman" w:cs="Times New Roman"/>
                <w:color w:val="000000"/>
              </w:rPr>
              <w:t xml:space="preserve"> </w:t>
            </w:r>
            <w:r w:rsidRPr="00003C98">
              <w:rPr>
                <w:rFonts w:ascii="Times New Roman" w:hAnsi="Times New Roman" w:cs="Times New Roman"/>
                <w:color w:val="000000"/>
              </w:rPr>
              <w:t>Длина катетера (см): 70 см, закрытый кончик</w:t>
            </w:r>
            <w:r>
              <w:rPr>
                <w:rFonts w:ascii="Times New Roman" w:hAnsi="Times New Roman" w:cs="Times New Roman"/>
                <w:color w:val="000000"/>
              </w:rPr>
              <w:t>.</w:t>
            </w:r>
          </w:p>
          <w:p w14:paraId="1D04B252" w14:textId="77777777" w:rsidR="00003C98" w:rsidRPr="00003C98" w:rsidRDefault="00003C98" w:rsidP="00003C98">
            <w:pPr>
              <w:jc w:val="center"/>
              <w:rPr>
                <w:rFonts w:ascii="Times New Roman" w:hAnsi="Times New Roman" w:cs="Times New Roman"/>
                <w:color w:val="000000"/>
              </w:rPr>
            </w:pPr>
            <w:r w:rsidRPr="00003C98">
              <w:rPr>
                <w:rFonts w:ascii="Times New Roman" w:hAnsi="Times New Roman" w:cs="Times New Roman"/>
                <w:color w:val="000000"/>
              </w:rPr>
              <w:t>Срок хранения изделия медицинского назначения:</w:t>
            </w:r>
          </w:p>
          <w:p w14:paraId="5839B2F4" w14:textId="17039431" w:rsidR="00003C98" w:rsidRPr="00003C98" w:rsidRDefault="00003C98" w:rsidP="00003C98">
            <w:pPr>
              <w:jc w:val="center"/>
              <w:rPr>
                <w:rFonts w:ascii="Times New Roman" w:hAnsi="Times New Roman" w:cs="Times New Roman"/>
                <w:color w:val="000000"/>
              </w:rPr>
            </w:pPr>
            <w:r w:rsidRPr="00003C98">
              <w:rPr>
                <w:rFonts w:ascii="Times New Roman" w:hAnsi="Times New Roman" w:cs="Times New Roman"/>
                <w:color w:val="000000"/>
              </w:rPr>
              <w:t xml:space="preserve">Срок годности </w:t>
            </w:r>
            <w:r>
              <w:rPr>
                <w:rFonts w:ascii="Times New Roman" w:hAnsi="Times New Roman" w:cs="Times New Roman"/>
                <w:color w:val="000000"/>
              </w:rPr>
              <w:t>–</w:t>
            </w:r>
            <w:r w:rsidRPr="00003C98">
              <w:rPr>
                <w:rFonts w:ascii="Times New Roman" w:hAnsi="Times New Roman" w:cs="Times New Roman"/>
                <w:color w:val="000000"/>
              </w:rPr>
              <w:t xml:space="preserve"> </w:t>
            </w:r>
            <w:r>
              <w:rPr>
                <w:rFonts w:ascii="Times New Roman" w:hAnsi="Times New Roman" w:cs="Times New Roman"/>
                <w:color w:val="000000"/>
              </w:rPr>
              <w:t xml:space="preserve">не мнее </w:t>
            </w:r>
            <w:r w:rsidRPr="00003C98">
              <w:rPr>
                <w:rFonts w:ascii="Times New Roman" w:hAnsi="Times New Roman" w:cs="Times New Roman"/>
                <w:color w:val="000000"/>
              </w:rPr>
              <w:t xml:space="preserve">4 года </w:t>
            </w:r>
            <w:r>
              <w:rPr>
                <w:rFonts w:ascii="Times New Roman" w:hAnsi="Times New Roman" w:cs="Times New Roman"/>
                <w:color w:val="000000"/>
              </w:rPr>
              <w:t>6</w:t>
            </w:r>
            <w:r w:rsidRPr="00003C98">
              <w:rPr>
                <w:rFonts w:ascii="Times New Roman" w:hAnsi="Times New Roman" w:cs="Times New Roman"/>
                <w:color w:val="000000"/>
              </w:rPr>
              <w:t xml:space="preserve"> месяцев.</w:t>
            </w:r>
          </w:p>
          <w:p w14:paraId="61ACDD92" w14:textId="7F58D87D" w:rsidR="0052187B" w:rsidRPr="00B92C03" w:rsidRDefault="00003C98" w:rsidP="00003C98">
            <w:pPr>
              <w:jc w:val="center"/>
              <w:rPr>
                <w:rFonts w:ascii="Times New Roman" w:eastAsia="Times New Roman" w:hAnsi="Times New Roman" w:cs="Times New Roman"/>
                <w:lang w:eastAsia="ru-RU"/>
              </w:rPr>
            </w:pPr>
            <w:r w:rsidRPr="00003C98">
              <w:rPr>
                <w:rFonts w:ascii="Times New Roman" w:hAnsi="Times New Roman" w:cs="Times New Roman"/>
                <w:color w:val="000000"/>
              </w:rPr>
              <w:t>Стерилизация: Изделия стерилизованные этиленоксидом</w:t>
            </w:r>
            <w:r>
              <w:rPr>
                <w:rFonts w:ascii="Times New Roman" w:hAnsi="Times New Roman" w:cs="Times New Roman"/>
                <w:color w:val="000000"/>
              </w:rPr>
              <w:t>.</w:t>
            </w:r>
          </w:p>
        </w:tc>
        <w:tc>
          <w:tcPr>
            <w:tcW w:w="850" w:type="dxa"/>
            <w:shd w:val="clear" w:color="auto" w:fill="auto"/>
            <w:vAlign w:val="center"/>
          </w:tcPr>
          <w:p w14:paraId="3FBD1496" w14:textId="520C5514" w:rsidR="0052187B" w:rsidRPr="0052187B" w:rsidRDefault="0052187B" w:rsidP="0052187B">
            <w:pPr>
              <w:jc w:val="center"/>
              <w:rPr>
                <w:rFonts w:ascii="Times New Roman" w:eastAsia="Times New Roman" w:hAnsi="Times New Roman" w:cs="Times New Roman"/>
                <w:lang w:eastAsia="ru-RU"/>
              </w:rPr>
            </w:pPr>
            <w:r w:rsidRPr="0052187B">
              <w:rPr>
                <w:rFonts w:ascii="Times New Roman" w:hAnsi="Times New Roman" w:cs="Times New Roman"/>
                <w:color w:val="000000"/>
              </w:rPr>
              <w:lastRenderedPageBreak/>
              <w:t>шт</w:t>
            </w:r>
          </w:p>
        </w:tc>
        <w:tc>
          <w:tcPr>
            <w:tcW w:w="567" w:type="dxa"/>
            <w:shd w:val="clear" w:color="auto" w:fill="auto"/>
            <w:vAlign w:val="center"/>
          </w:tcPr>
          <w:p w14:paraId="53CBA392" w14:textId="3E28CC16" w:rsidR="0052187B" w:rsidRPr="0052187B" w:rsidRDefault="0052187B" w:rsidP="0052187B">
            <w:pPr>
              <w:ind w:left="-109" w:right="-112" w:hanging="109"/>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200 </w:t>
            </w:r>
          </w:p>
        </w:tc>
        <w:tc>
          <w:tcPr>
            <w:tcW w:w="993" w:type="dxa"/>
            <w:shd w:val="clear" w:color="auto" w:fill="auto"/>
            <w:vAlign w:val="center"/>
          </w:tcPr>
          <w:p w14:paraId="464EF327" w14:textId="3E2A5071" w:rsidR="0052187B" w:rsidRPr="0052187B" w:rsidRDefault="0052187B" w:rsidP="0052187B">
            <w:pPr>
              <w:ind w:left="-34" w:right="-108"/>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4 300 </w:t>
            </w:r>
          </w:p>
        </w:tc>
        <w:tc>
          <w:tcPr>
            <w:tcW w:w="1134" w:type="dxa"/>
            <w:shd w:val="clear" w:color="auto" w:fill="auto"/>
            <w:vAlign w:val="center"/>
          </w:tcPr>
          <w:p w14:paraId="5DD2F436" w14:textId="785CE0D4" w:rsidR="0052187B" w:rsidRPr="0052187B" w:rsidRDefault="0052187B" w:rsidP="0052187B">
            <w:pPr>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860 000 </w:t>
            </w:r>
          </w:p>
        </w:tc>
      </w:tr>
      <w:tr w:rsidR="0052187B" w:rsidRPr="004B1644" w14:paraId="19ED096B" w14:textId="77777777" w:rsidTr="0052187B">
        <w:trPr>
          <w:trHeight w:val="255"/>
        </w:trPr>
        <w:tc>
          <w:tcPr>
            <w:tcW w:w="284" w:type="dxa"/>
            <w:shd w:val="clear" w:color="auto" w:fill="auto"/>
            <w:vAlign w:val="center"/>
          </w:tcPr>
          <w:p w14:paraId="50BB0550" w14:textId="77777777" w:rsidR="0052187B" w:rsidRPr="00C13E23" w:rsidRDefault="0052187B" w:rsidP="0052187B">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1C7AD99" w14:textId="72A17A08" w:rsidR="0052187B" w:rsidRPr="005F1CA9" w:rsidRDefault="005F1CA9" w:rsidP="0052187B">
            <w:pPr>
              <w:rPr>
                <w:rFonts w:ascii="Times New Roman" w:eastAsia="Times New Roman" w:hAnsi="Times New Roman" w:cs="Times New Roman"/>
                <w:lang w:eastAsia="ru-RU"/>
              </w:rPr>
            </w:pPr>
            <w:r w:rsidRPr="005F1CA9">
              <w:rPr>
                <w:rFonts w:ascii="Times New Roman" w:hAnsi="Times New Roman" w:cs="Times New Roman"/>
              </w:rPr>
              <w:t>Набор для нефростомии, стерильный, однократного применения 12</w:t>
            </w:r>
            <w:r w:rsidRPr="005F1CA9">
              <w:rPr>
                <w:rFonts w:ascii="Times New Roman" w:hAnsi="Times New Roman" w:cs="Times New Roman"/>
                <w:lang w:val="en-US"/>
              </w:rPr>
              <w:t>F</w:t>
            </w:r>
          </w:p>
        </w:tc>
        <w:tc>
          <w:tcPr>
            <w:tcW w:w="4678" w:type="dxa"/>
            <w:shd w:val="clear" w:color="auto" w:fill="auto"/>
            <w:vAlign w:val="center"/>
          </w:tcPr>
          <w:p w14:paraId="5D1A3ACB" w14:textId="2C95686F" w:rsidR="005F1CA9" w:rsidRPr="005F1CA9" w:rsidRDefault="005F1CA9" w:rsidP="005F1CA9">
            <w:pPr>
              <w:jc w:val="center"/>
              <w:rPr>
                <w:rFonts w:ascii="Times New Roman" w:hAnsi="Times New Roman" w:cs="Times New Roman"/>
                <w:b/>
              </w:rPr>
            </w:pPr>
            <w:r w:rsidRPr="005F1CA9">
              <w:rPr>
                <w:rFonts w:ascii="Times New Roman" w:hAnsi="Times New Roman" w:cs="Times New Roman"/>
              </w:rPr>
              <w:t>Предназначен для операционного образования нефростомии для отвода мочи, в случае, когда нельзя обеспечить отвода мочи натуральным путем.</w:t>
            </w:r>
            <w:r>
              <w:rPr>
                <w:rFonts w:ascii="Times New Roman" w:hAnsi="Times New Roman" w:cs="Times New Roman"/>
              </w:rPr>
              <w:t xml:space="preserve"> </w:t>
            </w:r>
            <w:r w:rsidRPr="005F1CA9">
              <w:rPr>
                <w:rFonts w:ascii="Times New Roman" w:hAnsi="Times New Roman" w:cs="Times New Roman"/>
              </w:rPr>
              <w:t>Наименование комплектующих</w:t>
            </w:r>
            <w:r w:rsidRPr="005F1CA9">
              <w:rPr>
                <w:rFonts w:ascii="Times New Roman" w:hAnsi="Times New Roman" w:cs="Times New Roman"/>
                <w:b/>
              </w:rPr>
              <w:t>:</w:t>
            </w:r>
          </w:p>
          <w:p w14:paraId="524E745B" w14:textId="7AD428E3" w:rsidR="005F1CA9" w:rsidRPr="005F1CA9" w:rsidRDefault="005F1CA9" w:rsidP="005F1CA9">
            <w:pPr>
              <w:pStyle w:val="a7"/>
              <w:numPr>
                <w:ilvl w:val="0"/>
                <w:numId w:val="19"/>
              </w:numPr>
              <w:ind w:left="318" w:hanging="284"/>
              <w:jc w:val="center"/>
              <w:rPr>
                <w:rFonts w:ascii="Times New Roman" w:hAnsi="Times New Roman" w:cs="Times New Roman"/>
              </w:rPr>
            </w:pPr>
            <w:r w:rsidRPr="005F1CA9">
              <w:rPr>
                <w:rFonts w:ascii="Times New Roman" w:hAnsi="Times New Roman" w:cs="Times New Roman"/>
              </w:rPr>
              <w:t xml:space="preserve">Катетер тип  </w:t>
            </w:r>
            <w:r w:rsidRPr="005F1CA9">
              <w:rPr>
                <w:rFonts w:ascii="Times New Roman" w:hAnsi="Times New Roman" w:cs="Times New Roman"/>
                <w:lang w:val="en-US"/>
              </w:rPr>
              <w:t>Pigtail</w:t>
            </w:r>
            <w:r w:rsidRPr="005F1CA9">
              <w:rPr>
                <w:rFonts w:ascii="Times New Roman" w:hAnsi="Times New Roman" w:cs="Times New Roman"/>
              </w:rPr>
              <w:t xml:space="preserve">  длиной 45 см</w:t>
            </w:r>
            <w:r>
              <w:rPr>
                <w:rFonts w:ascii="Times New Roman" w:hAnsi="Times New Roman" w:cs="Times New Roman"/>
              </w:rPr>
              <w:t>;</w:t>
            </w:r>
          </w:p>
          <w:p w14:paraId="26D2B581" w14:textId="0F8246DE" w:rsidR="005F1CA9" w:rsidRPr="005F1CA9" w:rsidRDefault="005F1CA9" w:rsidP="005F1CA9">
            <w:pPr>
              <w:pStyle w:val="a7"/>
              <w:numPr>
                <w:ilvl w:val="0"/>
                <w:numId w:val="19"/>
              </w:numPr>
              <w:ind w:left="318" w:hanging="284"/>
              <w:jc w:val="center"/>
              <w:rPr>
                <w:rFonts w:ascii="Times New Roman" w:hAnsi="Times New Roman" w:cs="Times New Roman"/>
              </w:rPr>
            </w:pPr>
            <w:r w:rsidRPr="005F1CA9">
              <w:rPr>
                <w:rFonts w:ascii="Times New Roman" w:hAnsi="Times New Roman" w:cs="Times New Roman"/>
                <w:bCs/>
                <w:lang w:val="kk-KZ"/>
              </w:rPr>
              <w:t>Проводник</w:t>
            </w:r>
            <w:r w:rsidRPr="005F1CA9">
              <w:rPr>
                <w:rFonts w:ascii="Times New Roman" w:hAnsi="Times New Roman" w:cs="Times New Roman"/>
                <w:bCs/>
              </w:rPr>
              <w:t xml:space="preserve"> </w:t>
            </w:r>
            <w:r w:rsidRPr="005F1CA9">
              <w:rPr>
                <w:rFonts w:ascii="Times New Roman" w:hAnsi="Times New Roman" w:cs="Times New Roman"/>
                <w:bCs/>
                <w:lang w:val="en-US"/>
              </w:rPr>
              <w:t>J</w:t>
            </w:r>
            <w:r w:rsidRPr="005F1CA9">
              <w:rPr>
                <w:rFonts w:ascii="Times New Roman" w:hAnsi="Times New Roman" w:cs="Times New Roman"/>
                <w:bCs/>
              </w:rPr>
              <w:t>.38” х 80см</w:t>
            </w:r>
            <w:r>
              <w:rPr>
                <w:rFonts w:ascii="Times New Roman" w:hAnsi="Times New Roman" w:cs="Times New Roman"/>
                <w:bCs/>
              </w:rPr>
              <w:t>;</w:t>
            </w:r>
          </w:p>
          <w:p w14:paraId="7C89E5A9" w14:textId="3A6C307A" w:rsidR="005F1CA9" w:rsidRPr="005F1CA9" w:rsidRDefault="005F1CA9" w:rsidP="005F1CA9">
            <w:pPr>
              <w:ind w:left="318" w:hanging="284"/>
              <w:jc w:val="center"/>
              <w:rPr>
                <w:rFonts w:ascii="Times New Roman" w:hAnsi="Times New Roman" w:cs="Times New Roman"/>
                <w:shd w:val="clear" w:color="auto" w:fill="FFFFFF"/>
              </w:rPr>
            </w:pPr>
            <w:r w:rsidRPr="005F1CA9">
              <w:rPr>
                <w:rFonts w:ascii="Times New Roman" w:hAnsi="Times New Roman" w:cs="Times New Roman"/>
              </w:rPr>
              <w:t xml:space="preserve">3. </w:t>
            </w:r>
            <w:r w:rsidRPr="005F1CA9">
              <w:rPr>
                <w:rFonts w:ascii="Times New Roman" w:hAnsi="Times New Roman" w:cs="Times New Roman"/>
                <w:bCs/>
              </w:rPr>
              <w:t>Двухсоставная  игла</w:t>
            </w:r>
            <w:r w:rsidRPr="005F1CA9">
              <w:rPr>
                <w:rFonts w:ascii="Times New Roman" w:hAnsi="Times New Roman" w:cs="Times New Roman"/>
              </w:rPr>
              <w:t xml:space="preserve"> </w:t>
            </w:r>
            <w:r w:rsidRPr="005F1CA9">
              <w:rPr>
                <w:rFonts w:ascii="Times New Roman" w:hAnsi="Times New Roman" w:cs="Times New Roman"/>
                <w:shd w:val="clear" w:color="auto" w:fill="FFFFFF"/>
              </w:rPr>
              <w:t>18</w:t>
            </w:r>
            <w:r w:rsidRPr="005F1CA9">
              <w:rPr>
                <w:rFonts w:ascii="Times New Roman" w:hAnsi="Times New Roman" w:cs="Times New Roman"/>
                <w:shd w:val="clear" w:color="auto" w:fill="FFFFFF"/>
                <w:lang w:val="en-US"/>
              </w:rPr>
              <w:t>G</w:t>
            </w:r>
            <w:r w:rsidRPr="005F1CA9">
              <w:rPr>
                <w:rFonts w:ascii="Times New Roman" w:hAnsi="Times New Roman" w:cs="Times New Roman"/>
                <w:shd w:val="clear" w:color="auto" w:fill="FFFFFF"/>
              </w:rPr>
              <w:t xml:space="preserve"> </w:t>
            </w:r>
            <w:r w:rsidRPr="005F1CA9">
              <w:rPr>
                <w:rFonts w:ascii="Times New Roman" w:hAnsi="Times New Roman" w:cs="Times New Roman"/>
                <w:shd w:val="clear" w:color="auto" w:fill="FFFFFF"/>
                <w:lang w:val="en-US"/>
              </w:rPr>
              <w:t>x</w:t>
            </w:r>
            <w:r w:rsidRPr="005F1CA9">
              <w:rPr>
                <w:rFonts w:ascii="Times New Roman" w:hAnsi="Times New Roman" w:cs="Times New Roman"/>
                <w:shd w:val="clear" w:color="auto" w:fill="FFFFFF"/>
              </w:rPr>
              <w:t xml:space="preserve"> 20см;</w:t>
            </w:r>
          </w:p>
          <w:p w14:paraId="513C6F64" w14:textId="312329FB" w:rsidR="005F1CA9" w:rsidRPr="005F1CA9" w:rsidRDefault="005F1CA9" w:rsidP="005F1CA9">
            <w:pPr>
              <w:ind w:left="318" w:hanging="284"/>
              <w:jc w:val="center"/>
              <w:rPr>
                <w:rFonts w:ascii="Times New Roman" w:hAnsi="Times New Roman" w:cs="Times New Roman"/>
              </w:rPr>
            </w:pPr>
            <w:r w:rsidRPr="005F1CA9">
              <w:rPr>
                <w:rFonts w:ascii="Times New Roman" w:hAnsi="Times New Roman" w:cs="Times New Roman"/>
              </w:rPr>
              <w:t xml:space="preserve">4. </w:t>
            </w:r>
            <w:r w:rsidRPr="005F1CA9">
              <w:rPr>
                <w:rFonts w:ascii="Times New Roman" w:hAnsi="Times New Roman" w:cs="Times New Roman"/>
                <w:bCs/>
              </w:rPr>
              <w:t>Дилататор</w:t>
            </w:r>
            <w:r w:rsidRPr="005F1CA9">
              <w:rPr>
                <w:rFonts w:ascii="Times New Roman" w:hAnsi="Times New Roman" w:cs="Times New Roman"/>
              </w:rPr>
              <w:t xml:space="preserve"> </w:t>
            </w:r>
            <w:r w:rsidRPr="005F1CA9">
              <w:rPr>
                <w:rFonts w:ascii="Times New Roman" w:hAnsi="Times New Roman" w:cs="Times New Roman"/>
                <w:shd w:val="clear" w:color="auto" w:fill="FFFFFF"/>
              </w:rPr>
              <w:t>7F; 10F; 13F</w:t>
            </w:r>
            <w:r>
              <w:rPr>
                <w:rFonts w:ascii="Times New Roman" w:hAnsi="Times New Roman" w:cs="Times New Roman"/>
                <w:shd w:val="clear" w:color="auto" w:fill="FFFFFF"/>
              </w:rPr>
              <w:t>;</w:t>
            </w:r>
          </w:p>
          <w:p w14:paraId="168A37DB" w14:textId="2D0E5B6D" w:rsidR="005F1CA9" w:rsidRPr="005F1CA9" w:rsidRDefault="005F1CA9" w:rsidP="005F1CA9">
            <w:pPr>
              <w:pStyle w:val="af5"/>
              <w:ind w:left="318" w:hanging="284"/>
              <w:jc w:val="center"/>
              <w:rPr>
                <w:sz w:val="22"/>
                <w:szCs w:val="22"/>
              </w:rPr>
            </w:pPr>
            <w:r w:rsidRPr="005F1CA9">
              <w:rPr>
                <w:sz w:val="22"/>
                <w:szCs w:val="22"/>
              </w:rPr>
              <w:t>5.</w:t>
            </w:r>
            <w:r w:rsidRPr="005F1CA9">
              <w:rPr>
                <w:bCs/>
                <w:sz w:val="22"/>
                <w:szCs w:val="22"/>
              </w:rPr>
              <w:t xml:space="preserve"> Дилататор </w:t>
            </w:r>
            <w:r w:rsidRPr="005F1CA9">
              <w:rPr>
                <w:bCs/>
                <w:sz w:val="22"/>
                <w:szCs w:val="22"/>
                <w:lang w:val="en-US"/>
              </w:rPr>
              <w:t>c</w:t>
            </w:r>
            <w:r w:rsidRPr="005F1CA9">
              <w:rPr>
                <w:bCs/>
                <w:sz w:val="22"/>
                <w:szCs w:val="22"/>
              </w:rPr>
              <w:t xml:space="preserve">  мандреном</w:t>
            </w:r>
            <w:r>
              <w:rPr>
                <w:bCs/>
                <w:sz w:val="22"/>
                <w:szCs w:val="22"/>
              </w:rPr>
              <w:t>;</w:t>
            </w:r>
          </w:p>
          <w:p w14:paraId="4F8D8EF2" w14:textId="1AD624E4" w:rsidR="005F1CA9" w:rsidRPr="005F1CA9" w:rsidRDefault="005F1CA9" w:rsidP="005F1CA9">
            <w:pPr>
              <w:pStyle w:val="af5"/>
              <w:ind w:left="318" w:hanging="284"/>
              <w:jc w:val="center"/>
              <w:rPr>
                <w:bCs/>
                <w:sz w:val="22"/>
                <w:szCs w:val="22"/>
              </w:rPr>
            </w:pPr>
            <w:r w:rsidRPr="005F1CA9">
              <w:rPr>
                <w:sz w:val="22"/>
                <w:szCs w:val="22"/>
              </w:rPr>
              <w:t xml:space="preserve">6. </w:t>
            </w:r>
            <w:r w:rsidRPr="005F1CA9">
              <w:rPr>
                <w:bCs/>
                <w:sz w:val="22"/>
                <w:szCs w:val="22"/>
              </w:rPr>
              <w:t xml:space="preserve">Шприц 10мл </w:t>
            </w:r>
            <w:r w:rsidRPr="005F1CA9">
              <w:rPr>
                <w:bCs/>
                <w:sz w:val="22"/>
                <w:szCs w:val="22"/>
                <w:lang w:val="en-US"/>
              </w:rPr>
              <w:t>Luer</w:t>
            </w:r>
            <w:r w:rsidRPr="005F1CA9">
              <w:rPr>
                <w:bCs/>
                <w:sz w:val="22"/>
                <w:szCs w:val="22"/>
              </w:rPr>
              <w:t xml:space="preserve"> </w:t>
            </w:r>
            <w:r w:rsidRPr="005F1CA9">
              <w:rPr>
                <w:bCs/>
                <w:sz w:val="22"/>
                <w:szCs w:val="22"/>
                <w:lang w:val="en-US"/>
              </w:rPr>
              <w:t>Lock</w:t>
            </w:r>
            <w:r>
              <w:rPr>
                <w:bCs/>
                <w:sz w:val="22"/>
                <w:szCs w:val="22"/>
              </w:rPr>
              <w:t>;</w:t>
            </w:r>
          </w:p>
          <w:p w14:paraId="04B1B136" w14:textId="094C968F" w:rsidR="005F1CA9" w:rsidRPr="005F1CA9" w:rsidRDefault="005F1CA9" w:rsidP="005F1CA9">
            <w:pPr>
              <w:pStyle w:val="af5"/>
              <w:widowControl/>
              <w:numPr>
                <w:ilvl w:val="0"/>
                <w:numId w:val="20"/>
              </w:numPr>
              <w:autoSpaceDE/>
              <w:autoSpaceDN/>
              <w:ind w:left="318" w:hanging="284"/>
              <w:jc w:val="center"/>
              <w:rPr>
                <w:bCs/>
                <w:sz w:val="22"/>
                <w:szCs w:val="22"/>
              </w:rPr>
            </w:pPr>
            <w:r w:rsidRPr="005F1CA9">
              <w:rPr>
                <w:bCs/>
                <w:sz w:val="22"/>
                <w:szCs w:val="22"/>
              </w:rPr>
              <w:t>Скальпель</w:t>
            </w:r>
            <w:r>
              <w:rPr>
                <w:bCs/>
                <w:sz w:val="22"/>
                <w:szCs w:val="22"/>
              </w:rPr>
              <w:t>;</w:t>
            </w:r>
          </w:p>
          <w:p w14:paraId="2FE8092F" w14:textId="5A3895D5" w:rsidR="005F1CA9" w:rsidRPr="005F1CA9" w:rsidRDefault="005F1CA9" w:rsidP="005F1CA9">
            <w:pPr>
              <w:pStyle w:val="af5"/>
              <w:widowControl/>
              <w:numPr>
                <w:ilvl w:val="0"/>
                <w:numId w:val="20"/>
              </w:numPr>
              <w:autoSpaceDE/>
              <w:autoSpaceDN/>
              <w:ind w:left="318" w:hanging="284"/>
              <w:jc w:val="center"/>
              <w:rPr>
                <w:bCs/>
                <w:sz w:val="22"/>
                <w:szCs w:val="22"/>
              </w:rPr>
            </w:pPr>
            <w:r w:rsidRPr="005F1CA9">
              <w:rPr>
                <w:bCs/>
                <w:sz w:val="22"/>
                <w:szCs w:val="22"/>
              </w:rPr>
              <w:t>Кожный фиксатор</w:t>
            </w:r>
            <w:r>
              <w:rPr>
                <w:bCs/>
                <w:sz w:val="22"/>
                <w:szCs w:val="22"/>
              </w:rPr>
              <w:t>;</w:t>
            </w:r>
          </w:p>
          <w:p w14:paraId="73B51C20" w14:textId="47D8FAD3" w:rsidR="005F1CA9" w:rsidRPr="005F1CA9" w:rsidRDefault="005F1CA9" w:rsidP="005F1CA9">
            <w:pPr>
              <w:pStyle w:val="af5"/>
              <w:widowControl/>
              <w:numPr>
                <w:ilvl w:val="0"/>
                <w:numId w:val="20"/>
              </w:numPr>
              <w:autoSpaceDE/>
              <w:autoSpaceDN/>
              <w:ind w:left="318" w:hanging="284"/>
              <w:jc w:val="center"/>
              <w:rPr>
                <w:bCs/>
                <w:sz w:val="22"/>
                <w:szCs w:val="22"/>
              </w:rPr>
            </w:pPr>
            <w:r w:rsidRPr="005F1CA9">
              <w:rPr>
                <w:bCs/>
                <w:sz w:val="22"/>
                <w:szCs w:val="22"/>
              </w:rPr>
              <w:t>Зажим</w:t>
            </w:r>
            <w:r>
              <w:rPr>
                <w:bCs/>
                <w:sz w:val="22"/>
                <w:szCs w:val="22"/>
              </w:rPr>
              <w:t>.</w:t>
            </w:r>
          </w:p>
          <w:p w14:paraId="545B90C3" w14:textId="4E751847" w:rsidR="0052187B" w:rsidRPr="00F9616C" w:rsidRDefault="005F1CA9" w:rsidP="005F1CA9">
            <w:pPr>
              <w:ind w:right="141"/>
              <w:jc w:val="center"/>
              <w:rPr>
                <w:rFonts w:ascii="Times New Roman" w:eastAsia="Times New Roman" w:hAnsi="Times New Roman" w:cs="Times New Roman"/>
                <w:lang w:eastAsia="ru-RU"/>
              </w:rPr>
            </w:pPr>
            <w:r w:rsidRPr="005F1CA9">
              <w:rPr>
                <w:rFonts w:ascii="Times New Roman" w:hAnsi="Times New Roman" w:cs="Times New Roman"/>
              </w:rPr>
              <w:t xml:space="preserve">Катетер изготовлен из полиуретана, покрывается силиконом, что обеспечивает оптимально длительное время нахождения катетера в почке. </w:t>
            </w:r>
            <w:r w:rsidRPr="005F1CA9">
              <w:rPr>
                <w:rFonts w:ascii="Times New Roman" w:hAnsi="Times New Roman" w:cs="Times New Roman"/>
                <w:lang w:val="kk-KZ"/>
              </w:rPr>
              <w:t xml:space="preserve"> Катетер </w:t>
            </w:r>
            <w:r>
              <w:rPr>
                <w:rFonts w:ascii="Times New Roman" w:hAnsi="Times New Roman" w:cs="Times New Roman"/>
                <w:lang w:val="kk-KZ"/>
              </w:rPr>
              <w:t xml:space="preserve">должен быть </w:t>
            </w:r>
            <w:r w:rsidRPr="005F1CA9">
              <w:rPr>
                <w:rFonts w:ascii="Times New Roman" w:hAnsi="Times New Roman" w:cs="Times New Roman"/>
                <w:lang w:val="kk-KZ"/>
              </w:rPr>
              <w:t>онасщен индикатором глубины ввода в виде линий</w:t>
            </w:r>
            <w:r w:rsidRPr="005F1CA9">
              <w:rPr>
                <w:rFonts w:ascii="Times New Roman" w:hAnsi="Times New Roman" w:cs="Times New Roman"/>
              </w:rPr>
              <w:t>: первая линия расположена на 17,5 см от дистального наконечника катетера. Расстояние между каждой отметкой составляет 8 см. Проводник  - очень тонкая трубка из нержавеющей стали, имеющая гибкий кончик длиной 8 мм. Это дает возможность безопасно работать дилататором с кожухом, надетым на проводник</w:t>
            </w:r>
            <w:r>
              <w:rPr>
                <w:rFonts w:ascii="Times New Roman" w:hAnsi="Times New Roman" w:cs="Times New Roman"/>
              </w:rPr>
              <w:t>.</w:t>
            </w:r>
          </w:p>
        </w:tc>
        <w:tc>
          <w:tcPr>
            <w:tcW w:w="850" w:type="dxa"/>
            <w:shd w:val="clear" w:color="auto" w:fill="auto"/>
            <w:vAlign w:val="center"/>
          </w:tcPr>
          <w:p w14:paraId="57CD5BEF" w14:textId="1E2A26CB" w:rsidR="0052187B" w:rsidRPr="0052187B" w:rsidRDefault="0052187B" w:rsidP="0052187B">
            <w:pPr>
              <w:jc w:val="center"/>
              <w:rPr>
                <w:rFonts w:ascii="Times New Roman" w:eastAsia="Times New Roman" w:hAnsi="Times New Roman" w:cs="Times New Roman"/>
                <w:lang w:eastAsia="ru-RU"/>
              </w:rPr>
            </w:pPr>
            <w:r w:rsidRPr="0052187B">
              <w:rPr>
                <w:rFonts w:ascii="Times New Roman" w:hAnsi="Times New Roman" w:cs="Times New Roman"/>
                <w:color w:val="000000"/>
              </w:rPr>
              <w:t>набор</w:t>
            </w:r>
          </w:p>
        </w:tc>
        <w:tc>
          <w:tcPr>
            <w:tcW w:w="567" w:type="dxa"/>
            <w:shd w:val="clear" w:color="auto" w:fill="auto"/>
            <w:vAlign w:val="center"/>
          </w:tcPr>
          <w:p w14:paraId="7C4CCA85" w14:textId="521F044D" w:rsidR="0052187B" w:rsidRPr="0052187B" w:rsidRDefault="0052187B" w:rsidP="0052187B">
            <w:pPr>
              <w:ind w:left="-109" w:right="-112" w:hanging="109"/>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5 </w:t>
            </w:r>
          </w:p>
        </w:tc>
        <w:tc>
          <w:tcPr>
            <w:tcW w:w="993" w:type="dxa"/>
            <w:shd w:val="clear" w:color="auto" w:fill="auto"/>
            <w:vAlign w:val="center"/>
          </w:tcPr>
          <w:p w14:paraId="29024355" w14:textId="0AF4CD8D" w:rsidR="0052187B" w:rsidRPr="0052187B" w:rsidRDefault="0052187B" w:rsidP="0052187B">
            <w:pPr>
              <w:ind w:left="-34" w:right="-108"/>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45 700 </w:t>
            </w:r>
          </w:p>
        </w:tc>
        <w:tc>
          <w:tcPr>
            <w:tcW w:w="1134" w:type="dxa"/>
            <w:shd w:val="clear" w:color="auto" w:fill="auto"/>
            <w:vAlign w:val="center"/>
          </w:tcPr>
          <w:p w14:paraId="56DDE6D3" w14:textId="6C7E49F3" w:rsidR="0052187B" w:rsidRPr="0052187B" w:rsidRDefault="0052187B" w:rsidP="0052187B">
            <w:pPr>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228 500 </w:t>
            </w:r>
          </w:p>
        </w:tc>
      </w:tr>
      <w:tr w:rsidR="007E348D" w:rsidRPr="004B1644" w14:paraId="7E181B24" w14:textId="77777777" w:rsidTr="0052187B">
        <w:trPr>
          <w:trHeight w:val="255"/>
        </w:trPr>
        <w:tc>
          <w:tcPr>
            <w:tcW w:w="284" w:type="dxa"/>
            <w:shd w:val="clear" w:color="auto" w:fill="auto"/>
            <w:vAlign w:val="center"/>
          </w:tcPr>
          <w:p w14:paraId="39B69C6F" w14:textId="77777777" w:rsidR="007E348D" w:rsidRPr="00C13E23" w:rsidRDefault="007E348D" w:rsidP="007E348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D9C2B76" w14:textId="108C470C" w:rsidR="007E348D" w:rsidRPr="00B20EDD" w:rsidRDefault="0052187B" w:rsidP="007E348D">
            <w:pPr>
              <w:rPr>
                <w:rFonts w:ascii="Times New Roman" w:eastAsia="Times New Roman" w:hAnsi="Times New Roman" w:cs="Times New Roman"/>
                <w:lang w:eastAsia="ru-RU"/>
              </w:rPr>
            </w:pPr>
            <w:r w:rsidRPr="0052187B">
              <w:rPr>
                <w:rFonts w:ascii="Times New Roman" w:eastAsia="Times New Roman" w:hAnsi="Times New Roman" w:cs="Times New Roman"/>
                <w:lang w:eastAsia="ru-RU"/>
              </w:rPr>
              <w:t>Устройство для эндосокпического лигирования</w:t>
            </w:r>
          </w:p>
        </w:tc>
        <w:tc>
          <w:tcPr>
            <w:tcW w:w="4678" w:type="dxa"/>
            <w:shd w:val="clear" w:color="auto" w:fill="auto"/>
            <w:vAlign w:val="center"/>
          </w:tcPr>
          <w:p w14:paraId="5B3C1F3D" w14:textId="23D58214" w:rsidR="007E348D" w:rsidRPr="00F9616C" w:rsidRDefault="0052187B" w:rsidP="007E348D">
            <w:pPr>
              <w:ind w:right="141"/>
              <w:jc w:val="center"/>
              <w:rPr>
                <w:rFonts w:ascii="Times New Roman" w:eastAsia="Times New Roman" w:hAnsi="Times New Roman" w:cs="Times New Roman"/>
                <w:lang w:eastAsia="ru-RU"/>
              </w:rPr>
            </w:pPr>
            <w:r>
              <w:rPr>
                <w:rFonts w:ascii="Times New Roman" w:hAnsi="Times New Roman"/>
                <w:color w:val="000000"/>
              </w:rPr>
              <w:t>Одноразовый с 6-ю преустановленными кольцами. В комплекте ручка черного цвета с вращающим колесом. Колпачок с установленными кольцами. Катетер натяжной. Игла для аспирации или ирригации. Для канала эндоскопа 2,8 мм и более.</w:t>
            </w:r>
          </w:p>
        </w:tc>
        <w:tc>
          <w:tcPr>
            <w:tcW w:w="850" w:type="dxa"/>
            <w:shd w:val="clear" w:color="auto" w:fill="auto"/>
            <w:vAlign w:val="center"/>
          </w:tcPr>
          <w:p w14:paraId="2C874B0B" w14:textId="1E6F3EB1" w:rsidR="007E348D" w:rsidRPr="00B20EDD" w:rsidRDefault="0052187B" w:rsidP="007E348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67" w:type="dxa"/>
            <w:shd w:val="clear" w:color="auto" w:fill="auto"/>
            <w:vAlign w:val="center"/>
          </w:tcPr>
          <w:p w14:paraId="5D569D57" w14:textId="1553EC11" w:rsidR="007E348D" w:rsidRPr="00B20EDD" w:rsidRDefault="0052187B" w:rsidP="007E348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993" w:type="dxa"/>
            <w:shd w:val="clear" w:color="auto" w:fill="auto"/>
            <w:vAlign w:val="center"/>
          </w:tcPr>
          <w:p w14:paraId="5EDF0339" w14:textId="6AC53BC6" w:rsidR="007E348D" w:rsidRPr="00B20EDD" w:rsidRDefault="0052187B" w:rsidP="007E348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96 000</w:t>
            </w:r>
          </w:p>
        </w:tc>
        <w:tc>
          <w:tcPr>
            <w:tcW w:w="1134" w:type="dxa"/>
            <w:shd w:val="clear" w:color="auto" w:fill="auto"/>
            <w:vAlign w:val="center"/>
          </w:tcPr>
          <w:p w14:paraId="2C8B7BC6" w14:textId="73FFFA46" w:rsidR="007E348D" w:rsidRPr="00B20EDD" w:rsidRDefault="0052187B" w:rsidP="007E348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960 000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0139F14" w14:textId="77777777" w:rsidR="00495474" w:rsidRPr="00495474" w:rsidRDefault="00495474" w:rsidP="00495474">
      <w:pPr>
        <w:spacing w:before="100" w:beforeAutospacing="1" w:after="100" w:afterAutospacing="1"/>
        <w:ind w:left="2835" w:hanging="2835"/>
        <w:outlineLvl w:val="0"/>
        <w:rPr>
          <w:rFonts w:ascii="Times New Roman" w:hAnsi="Times New Roman" w:cs="Times New Roman"/>
          <w:b/>
          <w:sz w:val="24"/>
        </w:rPr>
      </w:pPr>
      <w:r w:rsidRPr="00495474">
        <w:rPr>
          <w:rFonts w:ascii="Times New Roman" w:hAnsi="Times New Roman" w:cs="Times New Roman"/>
          <w:b/>
          <w:sz w:val="24"/>
        </w:rPr>
        <w:t xml:space="preserve">Директор  </w:t>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t xml:space="preserve">            Джувашев А.Б.</w:t>
      </w:r>
    </w:p>
    <w:p w14:paraId="5AF4061A" w14:textId="5F26017A" w:rsidR="009D19E1" w:rsidRPr="002A7B2F" w:rsidRDefault="009D19E1" w:rsidP="00495474">
      <w:pPr>
        <w:spacing w:before="100" w:beforeAutospacing="1" w:after="100" w:afterAutospacing="1"/>
        <w:ind w:left="2835" w:hanging="2268"/>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F09B" w14:textId="77777777" w:rsidR="002F4F54" w:rsidRDefault="002F4F54" w:rsidP="00A9511B">
      <w:r>
        <w:separator/>
      </w:r>
    </w:p>
  </w:endnote>
  <w:endnote w:type="continuationSeparator" w:id="0">
    <w:p w14:paraId="571AA34D" w14:textId="77777777" w:rsidR="002F4F54" w:rsidRDefault="002F4F54"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agmaticaBook-Reg">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1AFC" w14:textId="77777777" w:rsidR="002F4F54" w:rsidRDefault="002F4F54" w:rsidP="00A9511B">
      <w:r>
        <w:separator/>
      </w:r>
    </w:p>
  </w:footnote>
  <w:footnote w:type="continuationSeparator" w:id="0">
    <w:p w14:paraId="40A26206" w14:textId="77777777" w:rsidR="002F4F54" w:rsidRDefault="002F4F54"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A73A6"/>
    <w:multiLevelType w:val="hybridMultilevel"/>
    <w:tmpl w:val="E0DE2F04"/>
    <w:lvl w:ilvl="0" w:tplc="9AEE27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10"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1118"/>
    <w:multiLevelType w:val="hybridMultilevel"/>
    <w:tmpl w:val="03F07198"/>
    <w:lvl w:ilvl="0" w:tplc="9AEE2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1"/>
  </w:num>
  <w:num w:numId="4" w16cid:durableId="392317592">
    <w:abstractNumId w:val="18"/>
  </w:num>
  <w:num w:numId="5" w16cid:durableId="628317225">
    <w:abstractNumId w:val="7"/>
  </w:num>
  <w:num w:numId="6" w16cid:durableId="1191527356">
    <w:abstractNumId w:val="6"/>
  </w:num>
  <w:num w:numId="7" w16cid:durableId="1044063625">
    <w:abstractNumId w:val="0"/>
  </w:num>
  <w:num w:numId="8" w16cid:durableId="1534152306">
    <w:abstractNumId w:val="14"/>
  </w:num>
  <w:num w:numId="9" w16cid:durableId="1142387988">
    <w:abstractNumId w:val="4"/>
  </w:num>
  <w:num w:numId="10" w16cid:durableId="1544173471">
    <w:abstractNumId w:val="15"/>
  </w:num>
  <w:num w:numId="11" w16cid:durableId="1065957110">
    <w:abstractNumId w:val="5"/>
  </w:num>
  <w:num w:numId="12" w16cid:durableId="857541175">
    <w:abstractNumId w:val="12"/>
  </w:num>
  <w:num w:numId="13" w16cid:durableId="2026709991">
    <w:abstractNumId w:val="16"/>
  </w:num>
  <w:num w:numId="14" w16cid:durableId="1242906245">
    <w:abstractNumId w:val="13"/>
  </w:num>
  <w:num w:numId="15" w16cid:durableId="622545231">
    <w:abstractNumId w:val="10"/>
  </w:num>
  <w:num w:numId="16" w16cid:durableId="992955148">
    <w:abstractNumId w:val="19"/>
  </w:num>
  <w:num w:numId="17" w16cid:durableId="1062755438">
    <w:abstractNumId w:val="1"/>
  </w:num>
  <w:num w:numId="18" w16cid:durableId="358165214">
    <w:abstractNumId w:val="9"/>
    <w:lvlOverride w:ilvl="0">
      <w:startOverride w:val="1"/>
    </w:lvlOverride>
    <w:lvlOverride w:ilvl="1"/>
    <w:lvlOverride w:ilvl="2"/>
    <w:lvlOverride w:ilvl="3"/>
    <w:lvlOverride w:ilvl="4"/>
    <w:lvlOverride w:ilvl="5"/>
    <w:lvlOverride w:ilvl="6"/>
    <w:lvlOverride w:ilvl="7"/>
    <w:lvlOverride w:ilvl="8"/>
  </w:num>
  <w:num w:numId="19" w16cid:durableId="1741441260">
    <w:abstractNumId w:val="17"/>
  </w:num>
  <w:num w:numId="20" w16cid:durableId="1234311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1816"/>
    <w:rsid w:val="000021E1"/>
    <w:rsid w:val="00003C98"/>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65109"/>
    <w:rsid w:val="00070A44"/>
    <w:rsid w:val="000715F1"/>
    <w:rsid w:val="00075F26"/>
    <w:rsid w:val="00076D0B"/>
    <w:rsid w:val="0007706B"/>
    <w:rsid w:val="000771D1"/>
    <w:rsid w:val="0007786A"/>
    <w:rsid w:val="00077B26"/>
    <w:rsid w:val="000832B5"/>
    <w:rsid w:val="00085D89"/>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AE5"/>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65627"/>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1EF4"/>
    <w:rsid w:val="002A2206"/>
    <w:rsid w:val="002A2F16"/>
    <w:rsid w:val="002A3808"/>
    <w:rsid w:val="002A3BD6"/>
    <w:rsid w:val="002A4341"/>
    <w:rsid w:val="002A5FF2"/>
    <w:rsid w:val="002A7B2F"/>
    <w:rsid w:val="002B2ACD"/>
    <w:rsid w:val="002B3A25"/>
    <w:rsid w:val="002B5CB5"/>
    <w:rsid w:val="002B65B6"/>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4F54"/>
    <w:rsid w:val="002F51F6"/>
    <w:rsid w:val="002F6518"/>
    <w:rsid w:val="002F6BF4"/>
    <w:rsid w:val="002F77C8"/>
    <w:rsid w:val="002F7A8D"/>
    <w:rsid w:val="002F7FB5"/>
    <w:rsid w:val="00300BA5"/>
    <w:rsid w:val="00300F01"/>
    <w:rsid w:val="00301041"/>
    <w:rsid w:val="003015A2"/>
    <w:rsid w:val="00303C4C"/>
    <w:rsid w:val="00304C23"/>
    <w:rsid w:val="00305B18"/>
    <w:rsid w:val="003061BD"/>
    <w:rsid w:val="00306671"/>
    <w:rsid w:val="0030700B"/>
    <w:rsid w:val="00307407"/>
    <w:rsid w:val="003106C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6A6"/>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4A7"/>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4BE2"/>
    <w:rsid w:val="00495474"/>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C7C37"/>
    <w:rsid w:val="004D0C09"/>
    <w:rsid w:val="004D158F"/>
    <w:rsid w:val="004D26A8"/>
    <w:rsid w:val="004E1B93"/>
    <w:rsid w:val="004E4E8E"/>
    <w:rsid w:val="004E4F84"/>
    <w:rsid w:val="004E5594"/>
    <w:rsid w:val="004E6096"/>
    <w:rsid w:val="004E7168"/>
    <w:rsid w:val="004F0920"/>
    <w:rsid w:val="004F160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87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2F0A"/>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754"/>
    <w:rsid w:val="005F0ABD"/>
    <w:rsid w:val="005F0F70"/>
    <w:rsid w:val="005F1AC6"/>
    <w:rsid w:val="005F1CA9"/>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817CC"/>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57401"/>
    <w:rsid w:val="007644E7"/>
    <w:rsid w:val="00765FBE"/>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B6C25"/>
    <w:rsid w:val="007C0E9F"/>
    <w:rsid w:val="007C6271"/>
    <w:rsid w:val="007D1F9D"/>
    <w:rsid w:val="007D3FE0"/>
    <w:rsid w:val="007D41F1"/>
    <w:rsid w:val="007D5284"/>
    <w:rsid w:val="007D62AB"/>
    <w:rsid w:val="007E1AAA"/>
    <w:rsid w:val="007E1D8E"/>
    <w:rsid w:val="007E348D"/>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4ACB"/>
    <w:rsid w:val="008073ED"/>
    <w:rsid w:val="00810ABB"/>
    <w:rsid w:val="008112BC"/>
    <w:rsid w:val="00812B2A"/>
    <w:rsid w:val="00812E1E"/>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052"/>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1E87"/>
    <w:rsid w:val="008A37BE"/>
    <w:rsid w:val="008A3AF1"/>
    <w:rsid w:val="008A42AF"/>
    <w:rsid w:val="008A5420"/>
    <w:rsid w:val="008A57BB"/>
    <w:rsid w:val="008A5A05"/>
    <w:rsid w:val="008A6B7B"/>
    <w:rsid w:val="008A71B0"/>
    <w:rsid w:val="008A7C31"/>
    <w:rsid w:val="008B2212"/>
    <w:rsid w:val="008B2411"/>
    <w:rsid w:val="008B5BE2"/>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83C"/>
    <w:rsid w:val="008F5D2E"/>
    <w:rsid w:val="008F697A"/>
    <w:rsid w:val="008F79E6"/>
    <w:rsid w:val="00900335"/>
    <w:rsid w:val="009066FB"/>
    <w:rsid w:val="00910673"/>
    <w:rsid w:val="00910D73"/>
    <w:rsid w:val="00910F58"/>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1D63"/>
    <w:rsid w:val="00974A44"/>
    <w:rsid w:val="00976864"/>
    <w:rsid w:val="00977659"/>
    <w:rsid w:val="009777C5"/>
    <w:rsid w:val="00977C78"/>
    <w:rsid w:val="0098405B"/>
    <w:rsid w:val="009849CE"/>
    <w:rsid w:val="00986AD7"/>
    <w:rsid w:val="00990D50"/>
    <w:rsid w:val="0099256A"/>
    <w:rsid w:val="0099275C"/>
    <w:rsid w:val="00992A54"/>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321"/>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3F65"/>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41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1B86"/>
    <w:rsid w:val="00AF535A"/>
    <w:rsid w:val="00B05747"/>
    <w:rsid w:val="00B0609B"/>
    <w:rsid w:val="00B065F5"/>
    <w:rsid w:val="00B0669D"/>
    <w:rsid w:val="00B12D67"/>
    <w:rsid w:val="00B132C5"/>
    <w:rsid w:val="00B14771"/>
    <w:rsid w:val="00B16E83"/>
    <w:rsid w:val="00B17389"/>
    <w:rsid w:val="00B20368"/>
    <w:rsid w:val="00B20EDD"/>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2367"/>
    <w:rsid w:val="00B83E75"/>
    <w:rsid w:val="00B844EB"/>
    <w:rsid w:val="00B85F63"/>
    <w:rsid w:val="00B91C95"/>
    <w:rsid w:val="00B92C03"/>
    <w:rsid w:val="00B93FD1"/>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102"/>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D00EE"/>
    <w:rsid w:val="00CE0150"/>
    <w:rsid w:val="00CE01F0"/>
    <w:rsid w:val="00CE26D9"/>
    <w:rsid w:val="00CE4017"/>
    <w:rsid w:val="00CE515D"/>
    <w:rsid w:val="00CF0DF0"/>
    <w:rsid w:val="00CF5524"/>
    <w:rsid w:val="00CF6459"/>
    <w:rsid w:val="00CF6782"/>
    <w:rsid w:val="00D0030B"/>
    <w:rsid w:val="00D02C87"/>
    <w:rsid w:val="00D03B46"/>
    <w:rsid w:val="00D11E9E"/>
    <w:rsid w:val="00D13DE7"/>
    <w:rsid w:val="00D146BC"/>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0FAF"/>
    <w:rsid w:val="00E123DA"/>
    <w:rsid w:val="00E129AC"/>
    <w:rsid w:val="00E13290"/>
    <w:rsid w:val="00E14299"/>
    <w:rsid w:val="00E14ADB"/>
    <w:rsid w:val="00E21124"/>
    <w:rsid w:val="00E211F6"/>
    <w:rsid w:val="00E2182F"/>
    <w:rsid w:val="00E21986"/>
    <w:rsid w:val="00E221D8"/>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2879"/>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87E09"/>
    <w:rsid w:val="00F90617"/>
    <w:rsid w:val="00F90B59"/>
    <w:rsid w:val="00F917AC"/>
    <w:rsid w:val="00F91D48"/>
    <w:rsid w:val="00F945AA"/>
    <w:rsid w:val="00F94CA1"/>
    <w:rsid w:val="00F9616C"/>
    <w:rsid w:val="00F9758C"/>
    <w:rsid w:val="00FA33C9"/>
    <w:rsid w:val="00FA5150"/>
    <w:rsid w:val="00FA516B"/>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 w:type="character" w:customStyle="1" w:styleId="af7">
    <w:name w:val="Другое_"/>
    <w:basedOn w:val="a0"/>
    <w:link w:val="af8"/>
    <w:rsid w:val="003106C7"/>
    <w:rPr>
      <w:rFonts w:ascii="Calibri" w:eastAsia="Calibri" w:hAnsi="Calibri" w:cs="Calibri"/>
      <w:shd w:val="clear" w:color="auto" w:fill="FFFFFF"/>
    </w:rPr>
  </w:style>
  <w:style w:type="paragraph" w:customStyle="1" w:styleId="af8">
    <w:name w:val="Другое"/>
    <w:basedOn w:val="a"/>
    <w:link w:val="af7"/>
    <w:rsid w:val="003106C7"/>
    <w:pPr>
      <w:widowControl w:val="0"/>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51603392">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627052824">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7202</TotalTime>
  <Pages>4</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1094</cp:revision>
  <cp:lastPrinted>2023-09-14T04:17:00Z</cp:lastPrinted>
  <dcterms:created xsi:type="dcterms:W3CDTF">2017-02-07T10:30:00Z</dcterms:created>
  <dcterms:modified xsi:type="dcterms:W3CDTF">2023-09-28T03:44:00Z</dcterms:modified>
</cp:coreProperties>
</file>