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2F2" w:rsidRPr="0073343C" w:rsidRDefault="00A922F2" w:rsidP="00D243A7">
      <w:pPr>
        <w:spacing w:after="0" w:line="240" w:lineRule="auto"/>
        <w:jc w:val="center"/>
        <w:rPr>
          <w:rFonts w:ascii="Times New Roman" w:eastAsia="Times New Roman" w:hAnsi="Times New Roman" w:cs="Times New Roman"/>
          <w:b/>
          <w:sz w:val="24"/>
          <w:szCs w:val="24"/>
          <w:lang w:eastAsia="ru-RU"/>
        </w:rPr>
      </w:pPr>
      <w:r w:rsidRPr="0073343C">
        <w:rPr>
          <w:rFonts w:ascii="Times New Roman" w:eastAsia="Times New Roman" w:hAnsi="Times New Roman" w:cs="Times New Roman"/>
          <w:b/>
          <w:sz w:val="24"/>
          <w:szCs w:val="24"/>
          <w:lang w:eastAsia="ru-RU"/>
        </w:rPr>
        <w:t>Протокол</w:t>
      </w:r>
    </w:p>
    <w:p w:rsidR="00A922F2" w:rsidRPr="0073343C" w:rsidRDefault="00725D71" w:rsidP="00D243A7">
      <w:pPr>
        <w:spacing w:after="0" w:line="240" w:lineRule="auto"/>
        <w:jc w:val="center"/>
        <w:rPr>
          <w:rFonts w:ascii="Times New Roman" w:eastAsia="Times New Roman" w:hAnsi="Times New Roman" w:cs="Times New Roman"/>
          <w:sz w:val="24"/>
          <w:szCs w:val="24"/>
          <w:lang w:eastAsia="ru-RU"/>
        </w:rPr>
      </w:pPr>
      <w:r w:rsidRPr="0073343C">
        <w:rPr>
          <w:rFonts w:ascii="Times New Roman" w:eastAsia="Times New Roman" w:hAnsi="Times New Roman" w:cs="Times New Roman"/>
          <w:sz w:val="24"/>
          <w:szCs w:val="24"/>
          <w:lang w:eastAsia="ru-RU"/>
        </w:rPr>
        <w:t>итогов</w:t>
      </w:r>
      <w:r w:rsidR="00A922F2" w:rsidRPr="0073343C">
        <w:rPr>
          <w:rFonts w:ascii="Times New Roman" w:eastAsia="Times New Roman" w:hAnsi="Times New Roman" w:cs="Times New Roman"/>
          <w:sz w:val="24"/>
          <w:szCs w:val="24"/>
          <w:lang w:eastAsia="ru-RU"/>
        </w:rPr>
        <w:t xml:space="preserve">  закупа  способом запроса ценовых предложений</w:t>
      </w:r>
    </w:p>
    <w:p w:rsidR="000D7726" w:rsidRPr="0047612F" w:rsidRDefault="00A922F2" w:rsidP="000D7726">
      <w:pPr>
        <w:spacing w:after="0" w:line="240" w:lineRule="auto"/>
        <w:jc w:val="center"/>
        <w:rPr>
          <w:rFonts w:ascii="Times New Roman" w:eastAsia="Times New Roman" w:hAnsi="Times New Roman" w:cs="Times New Roman"/>
          <w:i/>
          <w:lang w:eastAsia="ru-RU"/>
        </w:rPr>
      </w:pPr>
      <w:r w:rsidRPr="0073343C">
        <w:rPr>
          <w:rFonts w:ascii="Times New Roman" w:hAnsi="Times New Roman" w:cs="Times New Roman"/>
          <w:sz w:val="24"/>
          <w:szCs w:val="24"/>
        </w:rPr>
        <w:t xml:space="preserve">  </w:t>
      </w:r>
      <w:proofErr w:type="gramStart"/>
      <w:r w:rsidR="000D7726" w:rsidRPr="0047612F">
        <w:rPr>
          <w:rFonts w:ascii="Times New Roman" w:eastAsia="Times New Roman" w:hAnsi="Times New Roman" w:cs="Times New Roman"/>
          <w:i/>
          <w:sz w:val="24"/>
          <w:szCs w:val="24"/>
          <w:lang w:eastAsia="ru-RU"/>
        </w:rPr>
        <w:t xml:space="preserve">(на </w:t>
      </w:r>
      <w:r w:rsidR="000D7726" w:rsidRPr="0047612F">
        <w:rPr>
          <w:rFonts w:ascii="Times New Roman" w:eastAsia="Times New Roman" w:hAnsi="Times New Roman" w:cs="Times New Roman"/>
          <w:i/>
          <w:lang w:eastAsia="ru-RU"/>
        </w:rPr>
        <w:t xml:space="preserve">основании </w:t>
      </w:r>
      <w:r w:rsidR="000D7726" w:rsidRPr="0047612F">
        <w:rPr>
          <w:rFonts w:ascii="Times New Roman" w:hAnsi="Times New Roman" w:cs="Times New Roman"/>
          <w:i/>
        </w:rPr>
        <w:t>Постановления Правительства  Республики Казахстан от 04 июня 2021 года №375 «</w:t>
      </w:r>
      <w:r w:rsidR="000D7726" w:rsidRPr="0047612F">
        <w:rPr>
          <w:rStyle w:val="a5"/>
          <w:rFonts w:eastAsiaTheme="minorHAnsi"/>
          <w:i/>
          <w:sz w:val="22"/>
          <w:szCs w:val="22"/>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000D7726" w:rsidRPr="0047612F">
        <w:rPr>
          <w:rFonts w:ascii="Times New Roman" w:hAnsi="Times New Roman" w:cs="Times New Roman"/>
          <w:i/>
        </w:rPr>
        <w:t>»</w:t>
      </w:r>
      <w:r w:rsidR="000D7726" w:rsidRPr="0047612F">
        <w:rPr>
          <w:rFonts w:ascii="Times New Roman" w:eastAsia="Times New Roman" w:hAnsi="Times New Roman" w:cs="Times New Roman"/>
          <w:i/>
          <w:lang w:eastAsia="ru-RU"/>
        </w:rPr>
        <w:t>) (далее - Правила)</w:t>
      </w:r>
      <w:proofErr w:type="gramEnd"/>
    </w:p>
    <w:p w:rsidR="00A922F2" w:rsidRPr="0073343C" w:rsidRDefault="00A922F2" w:rsidP="00A922F2">
      <w:pPr>
        <w:rPr>
          <w:rFonts w:ascii="Times New Roman" w:hAnsi="Times New Roman" w:cs="Times New Roman"/>
          <w:sz w:val="24"/>
          <w:szCs w:val="24"/>
        </w:rPr>
      </w:pPr>
    </w:p>
    <w:p w:rsidR="00A922F2" w:rsidRDefault="00A922F2" w:rsidP="00A922F2">
      <w:pPr>
        <w:spacing w:after="0" w:line="240" w:lineRule="auto"/>
        <w:rPr>
          <w:rFonts w:ascii="Times New Roman" w:eastAsia="Times New Roman" w:hAnsi="Times New Roman" w:cs="Times New Roman"/>
          <w:b/>
          <w:sz w:val="24"/>
          <w:szCs w:val="24"/>
          <w:lang w:eastAsia="ru-RU"/>
        </w:rPr>
      </w:pPr>
      <w:r w:rsidRPr="0073343C">
        <w:rPr>
          <w:rFonts w:ascii="Times New Roman" w:eastAsia="Times New Roman" w:hAnsi="Times New Roman" w:cs="Times New Roman"/>
          <w:b/>
          <w:sz w:val="24"/>
          <w:szCs w:val="24"/>
          <w:lang w:eastAsia="ru-RU"/>
        </w:rPr>
        <w:t xml:space="preserve">город Алматы </w:t>
      </w:r>
      <w:r w:rsidRPr="0073343C">
        <w:rPr>
          <w:rFonts w:ascii="Times New Roman" w:eastAsia="Times New Roman" w:hAnsi="Times New Roman" w:cs="Times New Roman"/>
          <w:b/>
          <w:sz w:val="24"/>
          <w:szCs w:val="24"/>
          <w:lang w:eastAsia="ru-RU"/>
        </w:rPr>
        <w:tab/>
        <w:t xml:space="preserve">          </w:t>
      </w:r>
      <w:r w:rsidR="0073343C">
        <w:rPr>
          <w:rFonts w:ascii="Times New Roman" w:eastAsia="Times New Roman" w:hAnsi="Times New Roman" w:cs="Times New Roman"/>
          <w:b/>
          <w:sz w:val="24"/>
          <w:szCs w:val="24"/>
          <w:lang w:eastAsia="ru-RU"/>
        </w:rPr>
        <w:t xml:space="preserve">      </w:t>
      </w:r>
      <w:r w:rsidR="0011623D" w:rsidRPr="0073343C">
        <w:rPr>
          <w:rFonts w:ascii="Times New Roman" w:eastAsia="Times New Roman" w:hAnsi="Times New Roman" w:cs="Times New Roman"/>
          <w:b/>
          <w:sz w:val="24"/>
          <w:szCs w:val="24"/>
          <w:lang w:eastAsia="ru-RU"/>
        </w:rPr>
        <w:t xml:space="preserve">     </w:t>
      </w:r>
      <w:r w:rsidR="0073343C">
        <w:rPr>
          <w:rFonts w:ascii="Times New Roman" w:eastAsia="Times New Roman" w:hAnsi="Times New Roman" w:cs="Times New Roman"/>
          <w:b/>
          <w:sz w:val="24"/>
          <w:szCs w:val="24"/>
          <w:lang w:eastAsia="ru-RU"/>
        </w:rPr>
        <w:t xml:space="preserve">         </w:t>
      </w:r>
      <w:r w:rsidR="00E71BB4">
        <w:rPr>
          <w:rFonts w:ascii="Times New Roman" w:eastAsia="Times New Roman" w:hAnsi="Times New Roman" w:cs="Times New Roman"/>
          <w:b/>
          <w:sz w:val="24"/>
          <w:szCs w:val="24"/>
          <w:lang w:eastAsia="ru-RU"/>
        </w:rPr>
        <w:t xml:space="preserve"> </w:t>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val="en-US" w:eastAsia="ru-RU"/>
        </w:rPr>
        <w:t xml:space="preserve">    </w:t>
      </w:r>
      <w:r w:rsidR="00E71BB4">
        <w:rPr>
          <w:rFonts w:ascii="Times New Roman" w:eastAsia="Times New Roman" w:hAnsi="Times New Roman" w:cs="Times New Roman"/>
          <w:b/>
          <w:sz w:val="24"/>
          <w:szCs w:val="24"/>
          <w:lang w:eastAsia="ru-RU"/>
        </w:rPr>
        <w:t xml:space="preserve"> </w:t>
      </w:r>
      <w:r w:rsidR="007E4164">
        <w:rPr>
          <w:rFonts w:ascii="Times New Roman" w:eastAsia="Times New Roman" w:hAnsi="Times New Roman" w:cs="Times New Roman"/>
          <w:b/>
          <w:sz w:val="24"/>
          <w:szCs w:val="24"/>
          <w:lang w:eastAsia="ru-RU"/>
        </w:rPr>
        <w:t xml:space="preserve">    </w:t>
      </w:r>
      <w:r w:rsidR="00DD4F51">
        <w:rPr>
          <w:rFonts w:ascii="Times New Roman" w:eastAsia="Times New Roman" w:hAnsi="Times New Roman" w:cs="Times New Roman"/>
          <w:b/>
          <w:sz w:val="24"/>
          <w:szCs w:val="24"/>
          <w:lang w:eastAsia="ru-RU"/>
        </w:rPr>
        <w:t xml:space="preserve">  </w:t>
      </w:r>
      <w:r w:rsidR="0011623D" w:rsidRPr="0073343C">
        <w:rPr>
          <w:rFonts w:ascii="Times New Roman" w:eastAsia="Times New Roman" w:hAnsi="Times New Roman" w:cs="Times New Roman"/>
          <w:b/>
          <w:sz w:val="24"/>
          <w:szCs w:val="24"/>
          <w:lang w:eastAsia="ru-RU"/>
        </w:rPr>
        <w:t>«</w:t>
      </w:r>
      <w:r w:rsidR="00DD4F51">
        <w:rPr>
          <w:rFonts w:ascii="Times New Roman" w:eastAsia="Times New Roman" w:hAnsi="Times New Roman" w:cs="Times New Roman"/>
          <w:b/>
          <w:sz w:val="24"/>
          <w:szCs w:val="24"/>
          <w:lang w:eastAsia="ru-RU"/>
        </w:rPr>
        <w:t>05</w:t>
      </w:r>
      <w:r w:rsidR="00A454AE" w:rsidRPr="0073343C">
        <w:rPr>
          <w:rFonts w:ascii="Times New Roman" w:eastAsia="Times New Roman" w:hAnsi="Times New Roman" w:cs="Times New Roman"/>
          <w:b/>
          <w:sz w:val="24"/>
          <w:szCs w:val="24"/>
          <w:lang w:eastAsia="ru-RU"/>
        </w:rPr>
        <w:t xml:space="preserve">» </w:t>
      </w:r>
      <w:r w:rsidR="00DD4F51">
        <w:rPr>
          <w:rFonts w:ascii="Times New Roman" w:eastAsia="Times New Roman" w:hAnsi="Times New Roman" w:cs="Times New Roman"/>
          <w:b/>
          <w:sz w:val="24"/>
          <w:szCs w:val="24"/>
          <w:lang w:eastAsia="ru-RU"/>
        </w:rPr>
        <w:t>апреля</w:t>
      </w:r>
      <w:r w:rsidR="00C4270F">
        <w:rPr>
          <w:rFonts w:ascii="Times New Roman" w:eastAsia="Times New Roman" w:hAnsi="Times New Roman" w:cs="Times New Roman"/>
          <w:b/>
          <w:sz w:val="24"/>
          <w:szCs w:val="24"/>
          <w:lang w:eastAsia="ru-RU"/>
        </w:rPr>
        <w:t xml:space="preserve"> </w:t>
      </w:r>
      <w:r w:rsidR="00953196" w:rsidRPr="0073343C">
        <w:rPr>
          <w:rFonts w:ascii="Times New Roman" w:eastAsia="Times New Roman" w:hAnsi="Times New Roman" w:cs="Times New Roman"/>
          <w:b/>
          <w:sz w:val="24"/>
          <w:szCs w:val="24"/>
          <w:lang w:eastAsia="ru-RU"/>
        </w:rPr>
        <w:t>20</w:t>
      </w:r>
      <w:r w:rsidR="003F0B79">
        <w:rPr>
          <w:rFonts w:ascii="Times New Roman" w:eastAsia="Times New Roman" w:hAnsi="Times New Roman" w:cs="Times New Roman"/>
          <w:b/>
          <w:sz w:val="24"/>
          <w:szCs w:val="24"/>
          <w:lang w:eastAsia="ru-RU"/>
        </w:rPr>
        <w:t>22</w:t>
      </w:r>
      <w:r w:rsidRPr="0073343C">
        <w:rPr>
          <w:rFonts w:ascii="Times New Roman" w:eastAsia="Times New Roman" w:hAnsi="Times New Roman" w:cs="Times New Roman"/>
          <w:b/>
          <w:sz w:val="24"/>
          <w:szCs w:val="24"/>
          <w:lang w:eastAsia="ru-RU"/>
        </w:rPr>
        <w:t>г.</w:t>
      </w:r>
    </w:p>
    <w:p w:rsidR="00EF24ED" w:rsidRDefault="00EF24ED" w:rsidP="00A922F2">
      <w:pPr>
        <w:spacing w:after="0" w:line="240" w:lineRule="auto"/>
        <w:rPr>
          <w:rFonts w:ascii="Times New Roman" w:eastAsia="Times New Roman" w:hAnsi="Times New Roman" w:cs="Times New Roman"/>
          <w:b/>
          <w:sz w:val="24"/>
          <w:szCs w:val="24"/>
          <w:lang w:eastAsia="ru-RU"/>
        </w:rPr>
      </w:pPr>
    </w:p>
    <w:p w:rsidR="00A922F2" w:rsidRDefault="00A922F2" w:rsidP="006F59F6">
      <w:pPr>
        <w:pStyle w:val="aa"/>
        <w:numPr>
          <w:ilvl w:val="0"/>
          <w:numId w:val="9"/>
        </w:numPr>
        <w:spacing w:before="120" w:after="0" w:line="240" w:lineRule="auto"/>
        <w:jc w:val="both"/>
        <w:rPr>
          <w:rFonts w:ascii="Times New Roman" w:eastAsia="Times New Roman" w:hAnsi="Times New Roman" w:cs="Times New Roman"/>
          <w:sz w:val="24"/>
          <w:szCs w:val="24"/>
          <w:lang w:eastAsia="ru-RU"/>
        </w:rPr>
      </w:pPr>
      <w:r w:rsidRPr="0073343C">
        <w:rPr>
          <w:rStyle w:val="s0"/>
          <w:sz w:val="24"/>
          <w:szCs w:val="24"/>
        </w:rPr>
        <w:t xml:space="preserve">Ценовые предложения в установленный срок представили следующие  </w:t>
      </w:r>
      <w:r w:rsidRPr="0073343C">
        <w:rPr>
          <w:rFonts w:ascii="Times New Roman" w:eastAsia="Times New Roman" w:hAnsi="Times New Roman" w:cs="Times New Roman"/>
          <w:sz w:val="24"/>
          <w:szCs w:val="24"/>
          <w:lang w:eastAsia="ru-RU"/>
        </w:rPr>
        <w:t>п</w:t>
      </w:r>
      <w:r w:rsidR="001664F2">
        <w:rPr>
          <w:rFonts w:ascii="Times New Roman" w:eastAsia="Times New Roman" w:hAnsi="Times New Roman" w:cs="Times New Roman"/>
          <w:sz w:val="24"/>
          <w:szCs w:val="24"/>
          <w:lang w:eastAsia="ru-RU"/>
        </w:rPr>
        <w:t>отенциальные поставщики</w:t>
      </w:r>
      <w:r w:rsidRPr="0073343C">
        <w:rPr>
          <w:rFonts w:ascii="Times New Roman" w:eastAsia="Times New Roman" w:hAnsi="Times New Roman" w:cs="Times New Roman"/>
          <w:sz w:val="24"/>
          <w:szCs w:val="24"/>
          <w:lang w:eastAsia="ru-RU"/>
        </w:rPr>
        <w:t>:</w:t>
      </w:r>
    </w:p>
    <w:tbl>
      <w:tblPr>
        <w:tblW w:w="10774" w:type="dxa"/>
        <w:tblInd w:w="-34" w:type="dxa"/>
        <w:tblLayout w:type="fixed"/>
        <w:tblLook w:val="0000" w:firstRow="0" w:lastRow="0" w:firstColumn="0" w:lastColumn="0" w:noHBand="0" w:noVBand="0"/>
      </w:tblPr>
      <w:tblGrid>
        <w:gridCol w:w="851"/>
        <w:gridCol w:w="4253"/>
        <w:gridCol w:w="5670"/>
      </w:tblGrid>
      <w:tr w:rsidR="001664F2" w:rsidRPr="00376774" w:rsidTr="005470C4">
        <w:trPr>
          <w:trHeight w:val="781"/>
        </w:trPr>
        <w:tc>
          <w:tcPr>
            <w:tcW w:w="851" w:type="dxa"/>
            <w:tcBorders>
              <w:top w:val="single" w:sz="4" w:space="0" w:color="000000"/>
              <w:left w:val="single" w:sz="4" w:space="0" w:color="000000"/>
              <w:bottom w:val="single" w:sz="4" w:space="0" w:color="000000"/>
            </w:tcBorders>
            <w:shd w:val="clear" w:color="auto" w:fill="auto"/>
          </w:tcPr>
          <w:p w:rsidR="001664F2" w:rsidRPr="00DC34EC" w:rsidRDefault="001664F2" w:rsidP="004E05EF">
            <w:pPr>
              <w:pStyle w:val="ab"/>
              <w:rPr>
                <w:b/>
                <w:bCs/>
                <w:sz w:val="22"/>
                <w:szCs w:val="24"/>
              </w:rPr>
            </w:pPr>
            <w:r w:rsidRPr="00DC34EC">
              <w:rPr>
                <w:b/>
                <w:sz w:val="22"/>
                <w:szCs w:val="24"/>
              </w:rPr>
              <w:t xml:space="preserve">№ </w:t>
            </w:r>
            <w:proofErr w:type="gramStart"/>
            <w:r w:rsidRPr="00DC34EC">
              <w:rPr>
                <w:b/>
                <w:sz w:val="22"/>
                <w:szCs w:val="24"/>
              </w:rPr>
              <w:t>п</w:t>
            </w:r>
            <w:proofErr w:type="gramEnd"/>
            <w:r w:rsidRPr="00DC34EC">
              <w:rPr>
                <w:b/>
                <w:sz w:val="22"/>
                <w:szCs w:val="24"/>
              </w:rPr>
              <w:t>/п</w:t>
            </w:r>
          </w:p>
        </w:tc>
        <w:tc>
          <w:tcPr>
            <w:tcW w:w="4253" w:type="dxa"/>
            <w:tcBorders>
              <w:top w:val="single" w:sz="4" w:space="0" w:color="000000"/>
              <w:left w:val="single" w:sz="4" w:space="0" w:color="000000"/>
              <w:bottom w:val="single" w:sz="4" w:space="0" w:color="000000"/>
            </w:tcBorders>
            <w:shd w:val="clear" w:color="auto" w:fill="auto"/>
          </w:tcPr>
          <w:p w:rsidR="001664F2" w:rsidRPr="00376774" w:rsidRDefault="001664F2" w:rsidP="004E05EF">
            <w:pPr>
              <w:autoSpaceDE w:val="0"/>
              <w:jc w:val="center"/>
              <w:rPr>
                <w:rFonts w:ascii="Times New Roman" w:hAnsi="Times New Roman" w:cs="Times New Roman"/>
                <w:b/>
                <w:bCs/>
                <w:szCs w:val="24"/>
              </w:rPr>
            </w:pPr>
            <w:r w:rsidRPr="00376774">
              <w:rPr>
                <w:rFonts w:ascii="Times New Roman" w:hAnsi="Times New Roman" w:cs="Times New Roman"/>
                <w:b/>
                <w:bCs/>
                <w:szCs w:val="24"/>
              </w:rPr>
              <w:t>Наименование потенциального поставщика</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664F2" w:rsidRPr="00376774" w:rsidRDefault="001664F2" w:rsidP="004E05EF">
            <w:pPr>
              <w:autoSpaceDE w:val="0"/>
              <w:jc w:val="center"/>
              <w:rPr>
                <w:rFonts w:ascii="Times New Roman" w:hAnsi="Times New Roman" w:cs="Times New Roman"/>
                <w:szCs w:val="24"/>
                <w:lang w:val="ru-MO"/>
              </w:rPr>
            </w:pPr>
            <w:r w:rsidRPr="00376774">
              <w:rPr>
                <w:rFonts w:ascii="Times New Roman" w:hAnsi="Times New Roman" w:cs="Times New Roman"/>
                <w:b/>
                <w:bCs/>
                <w:szCs w:val="24"/>
              </w:rPr>
              <w:t>Дата и время предоставления заявки на участие в конкурсе</w:t>
            </w:r>
          </w:p>
        </w:tc>
      </w:tr>
      <w:tr w:rsidR="001664F2" w:rsidRPr="00376774" w:rsidTr="005470C4">
        <w:trPr>
          <w:trHeight w:val="195"/>
        </w:trPr>
        <w:tc>
          <w:tcPr>
            <w:tcW w:w="851" w:type="dxa"/>
            <w:tcBorders>
              <w:top w:val="single" w:sz="4" w:space="0" w:color="000000"/>
              <w:left w:val="single" w:sz="4" w:space="0" w:color="000000"/>
              <w:bottom w:val="single" w:sz="4" w:space="0" w:color="000000"/>
            </w:tcBorders>
            <w:shd w:val="clear" w:color="auto" w:fill="auto"/>
          </w:tcPr>
          <w:p w:rsidR="001664F2" w:rsidRPr="00376774" w:rsidRDefault="001664F2" w:rsidP="00A75F24">
            <w:pPr>
              <w:spacing w:after="0" w:line="240" w:lineRule="auto"/>
              <w:jc w:val="center"/>
              <w:rPr>
                <w:rFonts w:ascii="Times New Roman" w:hAnsi="Times New Roman" w:cs="Times New Roman"/>
                <w:szCs w:val="24"/>
              </w:rPr>
            </w:pPr>
            <w:r w:rsidRPr="00376774">
              <w:rPr>
                <w:rFonts w:ascii="Times New Roman" w:hAnsi="Times New Roman" w:cs="Times New Roman"/>
                <w:szCs w:val="24"/>
                <w:lang w:val="ru-MO"/>
              </w:rPr>
              <w:t>1</w:t>
            </w:r>
          </w:p>
        </w:tc>
        <w:tc>
          <w:tcPr>
            <w:tcW w:w="4253" w:type="dxa"/>
            <w:tcBorders>
              <w:top w:val="single" w:sz="4" w:space="0" w:color="000000"/>
              <w:left w:val="single" w:sz="4" w:space="0" w:color="000000"/>
              <w:bottom w:val="single" w:sz="4" w:space="0" w:color="000000"/>
            </w:tcBorders>
            <w:shd w:val="clear" w:color="auto" w:fill="auto"/>
          </w:tcPr>
          <w:p w:rsidR="001664F2" w:rsidRPr="005470C4" w:rsidRDefault="005C3928" w:rsidP="00765295">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sidR="00765295">
              <w:rPr>
                <w:rFonts w:ascii="Times New Roman" w:hAnsi="Times New Roman" w:cs="Times New Roman"/>
                <w:szCs w:val="24"/>
                <w:lang w:val="en-US"/>
              </w:rPr>
              <w:t>L-</w:t>
            </w:r>
            <w:r w:rsidR="00765295">
              <w:rPr>
                <w:rFonts w:ascii="Times New Roman" w:hAnsi="Times New Roman" w:cs="Times New Roman"/>
                <w:szCs w:val="24"/>
              </w:rPr>
              <w:t>ФАРМА</w:t>
            </w:r>
            <w:r>
              <w:rPr>
                <w:rFonts w:ascii="Times New Roman" w:hAnsi="Times New Roman" w:cs="Times New Roman"/>
                <w:szCs w:val="24"/>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664F2" w:rsidRPr="00376774" w:rsidRDefault="005C3928" w:rsidP="005B0D11">
            <w:pPr>
              <w:spacing w:after="0" w:line="240" w:lineRule="auto"/>
              <w:jc w:val="center"/>
              <w:rPr>
                <w:rFonts w:ascii="Times New Roman" w:hAnsi="Times New Roman" w:cs="Times New Roman"/>
                <w:szCs w:val="24"/>
              </w:rPr>
            </w:pPr>
            <w:r>
              <w:rPr>
                <w:rFonts w:ascii="Times New Roman" w:hAnsi="Times New Roman" w:cs="Times New Roman"/>
                <w:szCs w:val="24"/>
                <w:lang w:val="en-US"/>
              </w:rPr>
              <w:t>11</w:t>
            </w:r>
            <w:r w:rsidR="00E71BB4">
              <w:rPr>
                <w:rFonts w:ascii="Times New Roman" w:hAnsi="Times New Roman" w:cs="Times New Roman"/>
                <w:szCs w:val="24"/>
                <w:lang w:val="kk-KZ"/>
              </w:rPr>
              <w:t>.</w:t>
            </w:r>
            <w:r>
              <w:rPr>
                <w:rFonts w:ascii="Times New Roman" w:hAnsi="Times New Roman" w:cs="Times New Roman"/>
                <w:szCs w:val="24"/>
                <w:lang w:val="en-US"/>
              </w:rPr>
              <w:t>0</w:t>
            </w:r>
            <w:r w:rsidR="005B0D11">
              <w:rPr>
                <w:rFonts w:ascii="Times New Roman" w:hAnsi="Times New Roman" w:cs="Times New Roman"/>
                <w:szCs w:val="24"/>
              </w:rPr>
              <w:t>0</w:t>
            </w:r>
            <w:r w:rsidR="00C70D0D" w:rsidRPr="00376774">
              <w:rPr>
                <w:rFonts w:ascii="Times New Roman" w:hAnsi="Times New Roman" w:cs="Times New Roman"/>
                <w:szCs w:val="24"/>
              </w:rPr>
              <w:t xml:space="preserve"> часов </w:t>
            </w:r>
            <w:r w:rsidR="005B0D11">
              <w:rPr>
                <w:rFonts w:ascii="Times New Roman" w:hAnsi="Times New Roman" w:cs="Times New Roman"/>
                <w:szCs w:val="24"/>
              </w:rPr>
              <w:t>01</w:t>
            </w:r>
            <w:r w:rsidR="00442009" w:rsidRPr="00376774">
              <w:rPr>
                <w:rFonts w:ascii="Times New Roman" w:hAnsi="Times New Roman" w:cs="Times New Roman"/>
                <w:szCs w:val="24"/>
              </w:rPr>
              <w:t>.</w:t>
            </w:r>
            <w:r w:rsidR="005470C4">
              <w:rPr>
                <w:rFonts w:ascii="Times New Roman" w:hAnsi="Times New Roman" w:cs="Times New Roman"/>
                <w:szCs w:val="24"/>
              </w:rPr>
              <w:t>0</w:t>
            </w:r>
            <w:r w:rsidR="005B0D11">
              <w:rPr>
                <w:rFonts w:ascii="Times New Roman" w:hAnsi="Times New Roman" w:cs="Times New Roman"/>
                <w:szCs w:val="24"/>
              </w:rPr>
              <w:t>4</w:t>
            </w:r>
            <w:r w:rsidR="00442009" w:rsidRPr="00376774">
              <w:rPr>
                <w:rFonts w:ascii="Times New Roman" w:hAnsi="Times New Roman" w:cs="Times New Roman"/>
                <w:szCs w:val="24"/>
              </w:rPr>
              <w:t>.20</w:t>
            </w:r>
            <w:r w:rsidR="003F0B79">
              <w:rPr>
                <w:rFonts w:ascii="Times New Roman" w:hAnsi="Times New Roman" w:cs="Times New Roman"/>
                <w:szCs w:val="24"/>
                <w:lang w:val="kk-KZ"/>
              </w:rPr>
              <w:t>22</w:t>
            </w:r>
            <w:r w:rsidR="00442009" w:rsidRPr="00376774">
              <w:rPr>
                <w:rFonts w:ascii="Times New Roman" w:hAnsi="Times New Roman" w:cs="Times New Roman"/>
                <w:szCs w:val="24"/>
              </w:rPr>
              <w:t xml:space="preserve"> год</w:t>
            </w:r>
          </w:p>
        </w:tc>
      </w:tr>
      <w:tr w:rsidR="00BA13B1" w:rsidRPr="00376774" w:rsidTr="005470C4">
        <w:trPr>
          <w:trHeight w:val="195"/>
        </w:trPr>
        <w:tc>
          <w:tcPr>
            <w:tcW w:w="851" w:type="dxa"/>
            <w:tcBorders>
              <w:top w:val="single" w:sz="4" w:space="0" w:color="000000"/>
              <w:left w:val="single" w:sz="4" w:space="0" w:color="000000"/>
              <w:bottom w:val="single" w:sz="4" w:space="0" w:color="000000"/>
            </w:tcBorders>
            <w:shd w:val="clear" w:color="auto" w:fill="auto"/>
          </w:tcPr>
          <w:p w:rsidR="00BA13B1" w:rsidRPr="00376774" w:rsidRDefault="00076B3C" w:rsidP="00A75F24">
            <w:pPr>
              <w:spacing w:after="0" w:line="240" w:lineRule="auto"/>
              <w:jc w:val="center"/>
              <w:rPr>
                <w:rFonts w:ascii="Times New Roman" w:hAnsi="Times New Roman" w:cs="Times New Roman"/>
                <w:szCs w:val="24"/>
                <w:lang w:val="ru-MO"/>
              </w:rPr>
            </w:pPr>
            <w:r>
              <w:rPr>
                <w:rFonts w:ascii="Times New Roman" w:hAnsi="Times New Roman" w:cs="Times New Roman"/>
                <w:szCs w:val="24"/>
                <w:lang w:val="ru-MO"/>
              </w:rPr>
              <w:t>2</w:t>
            </w:r>
          </w:p>
        </w:tc>
        <w:tc>
          <w:tcPr>
            <w:tcW w:w="4253" w:type="dxa"/>
            <w:tcBorders>
              <w:top w:val="single" w:sz="4" w:space="0" w:color="000000"/>
              <w:left w:val="single" w:sz="4" w:space="0" w:color="000000"/>
              <w:bottom w:val="single" w:sz="4" w:space="0" w:color="000000"/>
            </w:tcBorders>
            <w:shd w:val="clear" w:color="auto" w:fill="auto"/>
          </w:tcPr>
          <w:p w:rsidR="00BA13B1" w:rsidRPr="00DD3A5B" w:rsidRDefault="00DD3A5B" w:rsidP="00913F47">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sidR="00913F47">
              <w:rPr>
                <w:rFonts w:ascii="Times New Roman" w:hAnsi="Times New Roman" w:cs="Times New Roman"/>
                <w:szCs w:val="24"/>
                <w:lang w:val="en-US"/>
              </w:rPr>
              <w:t>BIG-MED</w:t>
            </w:r>
            <w:r>
              <w:rPr>
                <w:rFonts w:ascii="Times New Roman" w:hAnsi="Times New Roman" w:cs="Times New Roman"/>
                <w:szCs w:val="24"/>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BA13B1" w:rsidRDefault="00DD3A5B" w:rsidP="00913F47">
            <w:pPr>
              <w:spacing w:after="0" w:line="240" w:lineRule="auto"/>
              <w:jc w:val="center"/>
              <w:rPr>
                <w:rFonts w:ascii="Times New Roman" w:hAnsi="Times New Roman" w:cs="Times New Roman"/>
                <w:szCs w:val="24"/>
                <w:lang w:val="kk-KZ"/>
              </w:rPr>
            </w:pPr>
            <w:r>
              <w:rPr>
                <w:rFonts w:ascii="Times New Roman" w:hAnsi="Times New Roman" w:cs="Times New Roman"/>
                <w:szCs w:val="24"/>
              </w:rPr>
              <w:t>1</w:t>
            </w:r>
            <w:r w:rsidR="00913F47">
              <w:rPr>
                <w:rFonts w:ascii="Times New Roman" w:hAnsi="Times New Roman" w:cs="Times New Roman"/>
                <w:szCs w:val="24"/>
                <w:lang w:val="en-US"/>
              </w:rPr>
              <w:t>0</w:t>
            </w:r>
            <w:r w:rsidR="00317F63" w:rsidRPr="00376774">
              <w:rPr>
                <w:rFonts w:ascii="Times New Roman" w:hAnsi="Times New Roman" w:cs="Times New Roman"/>
                <w:szCs w:val="24"/>
              </w:rPr>
              <w:t>.</w:t>
            </w:r>
            <w:r w:rsidR="00913F47">
              <w:rPr>
                <w:rFonts w:ascii="Times New Roman" w:hAnsi="Times New Roman" w:cs="Times New Roman"/>
                <w:szCs w:val="24"/>
                <w:lang w:val="en-US"/>
              </w:rPr>
              <w:t>55</w:t>
            </w:r>
            <w:r w:rsidR="00317F63" w:rsidRPr="00376774">
              <w:rPr>
                <w:rFonts w:ascii="Times New Roman" w:hAnsi="Times New Roman" w:cs="Times New Roman"/>
                <w:szCs w:val="24"/>
              </w:rPr>
              <w:t xml:space="preserve"> часов </w:t>
            </w:r>
            <w:r w:rsidR="00913F47">
              <w:rPr>
                <w:rFonts w:ascii="Times New Roman" w:hAnsi="Times New Roman" w:cs="Times New Roman"/>
                <w:szCs w:val="24"/>
                <w:lang w:val="en-US"/>
              </w:rPr>
              <w:t>04</w:t>
            </w:r>
            <w:r w:rsidRPr="00376774">
              <w:rPr>
                <w:rFonts w:ascii="Times New Roman" w:hAnsi="Times New Roman" w:cs="Times New Roman"/>
                <w:szCs w:val="24"/>
              </w:rPr>
              <w:t>.</w:t>
            </w:r>
            <w:r>
              <w:rPr>
                <w:rFonts w:ascii="Times New Roman" w:hAnsi="Times New Roman" w:cs="Times New Roman"/>
                <w:szCs w:val="24"/>
              </w:rPr>
              <w:t>0</w:t>
            </w:r>
            <w:r w:rsidR="00913F47">
              <w:rPr>
                <w:rFonts w:ascii="Times New Roman" w:hAnsi="Times New Roman" w:cs="Times New Roman"/>
                <w:szCs w:val="24"/>
                <w:lang w:val="en-US"/>
              </w:rPr>
              <w:t>4</w:t>
            </w:r>
            <w:r w:rsidRPr="00376774">
              <w:rPr>
                <w:rFonts w:ascii="Times New Roman" w:hAnsi="Times New Roman" w:cs="Times New Roman"/>
                <w:szCs w:val="24"/>
              </w:rPr>
              <w:t>.20</w:t>
            </w:r>
            <w:r>
              <w:rPr>
                <w:rFonts w:ascii="Times New Roman" w:hAnsi="Times New Roman" w:cs="Times New Roman"/>
                <w:szCs w:val="24"/>
                <w:lang w:val="kk-KZ"/>
              </w:rPr>
              <w:t>22</w:t>
            </w:r>
            <w:r w:rsidRPr="00376774">
              <w:rPr>
                <w:rFonts w:ascii="Times New Roman" w:hAnsi="Times New Roman" w:cs="Times New Roman"/>
                <w:szCs w:val="24"/>
              </w:rPr>
              <w:t xml:space="preserve"> год</w:t>
            </w:r>
          </w:p>
        </w:tc>
      </w:tr>
      <w:tr w:rsidR="001D6633" w:rsidRPr="00376774" w:rsidTr="005470C4">
        <w:trPr>
          <w:trHeight w:val="195"/>
        </w:trPr>
        <w:tc>
          <w:tcPr>
            <w:tcW w:w="851" w:type="dxa"/>
            <w:tcBorders>
              <w:top w:val="single" w:sz="4" w:space="0" w:color="000000"/>
              <w:left w:val="single" w:sz="4" w:space="0" w:color="000000"/>
              <w:bottom w:val="single" w:sz="4" w:space="0" w:color="000000"/>
            </w:tcBorders>
            <w:shd w:val="clear" w:color="auto" w:fill="auto"/>
          </w:tcPr>
          <w:p w:rsidR="001D6633" w:rsidRDefault="001D6633" w:rsidP="00A75F24">
            <w:pPr>
              <w:spacing w:after="0" w:line="240" w:lineRule="auto"/>
              <w:jc w:val="center"/>
              <w:rPr>
                <w:rFonts w:ascii="Times New Roman" w:hAnsi="Times New Roman" w:cs="Times New Roman"/>
                <w:szCs w:val="24"/>
                <w:lang w:val="ru-MO"/>
              </w:rPr>
            </w:pPr>
            <w:r>
              <w:rPr>
                <w:rFonts w:ascii="Times New Roman" w:hAnsi="Times New Roman" w:cs="Times New Roman"/>
                <w:szCs w:val="24"/>
                <w:lang w:val="ru-MO"/>
              </w:rPr>
              <w:t>3</w:t>
            </w:r>
          </w:p>
        </w:tc>
        <w:tc>
          <w:tcPr>
            <w:tcW w:w="4253" w:type="dxa"/>
            <w:tcBorders>
              <w:top w:val="single" w:sz="4" w:space="0" w:color="000000"/>
              <w:left w:val="single" w:sz="4" w:space="0" w:color="000000"/>
              <w:bottom w:val="single" w:sz="4" w:space="0" w:color="000000"/>
            </w:tcBorders>
            <w:shd w:val="clear" w:color="auto" w:fill="auto"/>
          </w:tcPr>
          <w:p w:rsidR="001D6633" w:rsidRPr="001D6633" w:rsidRDefault="00AB233A" w:rsidP="009D6F3C">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sidR="003D766B">
              <w:rPr>
                <w:rFonts w:ascii="Times New Roman" w:hAnsi="Times New Roman" w:cs="Times New Roman"/>
                <w:szCs w:val="24"/>
              </w:rPr>
              <w:t>Алма-Мед</w:t>
            </w:r>
            <w:r>
              <w:rPr>
                <w:rFonts w:ascii="Times New Roman" w:hAnsi="Times New Roman" w:cs="Times New Roman"/>
                <w:szCs w:val="24"/>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D6633" w:rsidRDefault="00AB233A" w:rsidP="003D766B">
            <w:pPr>
              <w:spacing w:after="0" w:line="240" w:lineRule="auto"/>
              <w:jc w:val="center"/>
              <w:rPr>
                <w:rFonts w:ascii="Times New Roman" w:hAnsi="Times New Roman" w:cs="Times New Roman"/>
                <w:szCs w:val="24"/>
                <w:lang w:val="kk-KZ"/>
              </w:rPr>
            </w:pPr>
            <w:r>
              <w:rPr>
                <w:rFonts w:ascii="Times New Roman" w:hAnsi="Times New Roman" w:cs="Times New Roman"/>
                <w:szCs w:val="24"/>
              </w:rPr>
              <w:t>1</w:t>
            </w:r>
            <w:r w:rsidR="003D766B">
              <w:rPr>
                <w:rFonts w:ascii="Times New Roman" w:hAnsi="Times New Roman" w:cs="Times New Roman"/>
                <w:szCs w:val="24"/>
              </w:rPr>
              <w:t>2</w:t>
            </w:r>
            <w:r w:rsidRPr="00376774">
              <w:rPr>
                <w:rFonts w:ascii="Times New Roman" w:hAnsi="Times New Roman" w:cs="Times New Roman"/>
                <w:szCs w:val="24"/>
              </w:rPr>
              <w:t>.</w:t>
            </w:r>
            <w:r w:rsidR="003D766B">
              <w:rPr>
                <w:rFonts w:ascii="Times New Roman" w:hAnsi="Times New Roman" w:cs="Times New Roman"/>
                <w:szCs w:val="24"/>
              </w:rPr>
              <w:t>48</w:t>
            </w:r>
            <w:r w:rsidRPr="00376774">
              <w:rPr>
                <w:rFonts w:ascii="Times New Roman" w:hAnsi="Times New Roman" w:cs="Times New Roman"/>
                <w:szCs w:val="24"/>
              </w:rPr>
              <w:t xml:space="preserve"> часов </w:t>
            </w:r>
            <w:r w:rsidR="003D766B">
              <w:rPr>
                <w:rFonts w:ascii="Times New Roman" w:hAnsi="Times New Roman" w:cs="Times New Roman"/>
                <w:szCs w:val="24"/>
              </w:rPr>
              <w:t>04</w:t>
            </w:r>
            <w:r w:rsidRPr="00376774">
              <w:rPr>
                <w:rFonts w:ascii="Times New Roman" w:hAnsi="Times New Roman" w:cs="Times New Roman"/>
                <w:szCs w:val="24"/>
              </w:rPr>
              <w:t>.</w:t>
            </w:r>
            <w:r>
              <w:rPr>
                <w:rFonts w:ascii="Times New Roman" w:hAnsi="Times New Roman" w:cs="Times New Roman"/>
                <w:szCs w:val="24"/>
              </w:rPr>
              <w:t>0</w:t>
            </w:r>
            <w:r w:rsidR="003D766B">
              <w:rPr>
                <w:rFonts w:ascii="Times New Roman" w:hAnsi="Times New Roman" w:cs="Times New Roman"/>
                <w:szCs w:val="24"/>
              </w:rPr>
              <w:t>4</w:t>
            </w:r>
            <w:r w:rsidRPr="00376774">
              <w:rPr>
                <w:rFonts w:ascii="Times New Roman" w:hAnsi="Times New Roman" w:cs="Times New Roman"/>
                <w:szCs w:val="24"/>
              </w:rPr>
              <w:t>.20</w:t>
            </w:r>
            <w:r>
              <w:rPr>
                <w:rFonts w:ascii="Times New Roman" w:hAnsi="Times New Roman" w:cs="Times New Roman"/>
                <w:szCs w:val="24"/>
                <w:lang w:val="kk-KZ"/>
              </w:rPr>
              <w:t>22</w:t>
            </w:r>
            <w:r w:rsidRPr="00376774">
              <w:rPr>
                <w:rFonts w:ascii="Times New Roman" w:hAnsi="Times New Roman" w:cs="Times New Roman"/>
                <w:szCs w:val="24"/>
              </w:rPr>
              <w:t xml:space="preserve"> год</w:t>
            </w:r>
          </w:p>
        </w:tc>
      </w:tr>
      <w:tr w:rsidR="00230D6A" w:rsidRPr="00376774" w:rsidTr="005470C4">
        <w:trPr>
          <w:trHeight w:val="195"/>
        </w:trPr>
        <w:tc>
          <w:tcPr>
            <w:tcW w:w="851" w:type="dxa"/>
            <w:tcBorders>
              <w:top w:val="single" w:sz="4" w:space="0" w:color="000000"/>
              <w:left w:val="single" w:sz="4" w:space="0" w:color="000000"/>
              <w:bottom w:val="single" w:sz="4" w:space="0" w:color="000000"/>
            </w:tcBorders>
            <w:shd w:val="clear" w:color="auto" w:fill="auto"/>
          </w:tcPr>
          <w:p w:rsidR="00230D6A" w:rsidRDefault="00230D6A" w:rsidP="00A75F24">
            <w:pPr>
              <w:spacing w:after="0" w:line="240" w:lineRule="auto"/>
              <w:jc w:val="center"/>
              <w:rPr>
                <w:rFonts w:ascii="Times New Roman" w:hAnsi="Times New Roman" w:cs="Times New Roman"/>
                <w:szCs w:val="24"/>
                <w:lang w:val="ru-MO"/>
              </w:rPr>
            </w:pPr>
            <w:r>
              <w:rPr>
                <w:rFonts w:ascii="Times New Roman" w:hAnsi="Times New Roman" w:cs="Times New Roman"/>
                <w:szCs w:val="24"/>
                <w:lang w:val="ru-MO"/>
              </w:rPr>
              <w:t>4</w:t>
            </w:r>
          </w:p>
        </w:tc>
        <w:tc>
          <w:tcPr>
            <w:tcW w:w="4253" w:type="dxa"/>
            <w:tcBorders>
              <w:top w:val="single" w:sz="4" w:space="0" w:color="000000"/>
              <w:left w:val="single" w:sz="4" w:space="0" w:color="000000"/>
              <w:bottom w:val="single" w:sz="4" w:space="0" w:color="000000"/>
            </w:tcBorders>
            <w:shd w:val="clear" w:color="auto" w:fill="auto"/>
          </w:tcPr>
          <w:p w:rsidR="00230D6A" w:rsidRPr="006C07BF" w:rsidRDefault="0073060C" w:rsidP="005470C4">
            <w:pPr>
              <w:snapToGrid w:val="0"/>
              <w:spacing w:after="0" w:line="240" w:lineRule="auto"/>
              <w:rPr>
                <w:rFonts w:ascii="Times New Roman" w:hAnsi="Times New Roman" w:cs="Times New Roman"/>
                <w:szCs w:val="24"/>
              </w:rPr>
            </w:pPr>
            <w:r>
              <w:rPr>
                <w:rFonts w:ascii="Times New Roman" w:hAnsi="Times New Roman" w:cs="Times New Roman"/>
                <w:szCs w:val="24"/>
              </w:rPr>
              <w:t>ТОО «</w:t>
            </w:r>
            <w:proofErr w:type="spellStart"/>
            <w:r>
              <w:rPr>
                <w:rFonts w:ascii="Times New Roman" w:hAnsi="Times New Roman" w:cs="Times New Roman"/>
                <w:szCs w:val="24"/>
              </w:rPr>
              <w:t>Гелика</w:t>
            </w:r>
            <w:proofErr w:type="spellEnd"/>
            <w:r w:rsidR="001521BF">
              <w:rPr>
                <w:rFonts w:ascii="Times New Roman" w:hAnsi="Times New Roman" w:cs="Times New Roman"/>
                <w:szCs w:val="24"/>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230D6A" w:rsidRPr="00AB233A" w:rsidRDefault="001521BF" w:rsidP="0073060C">
            <w:pPr>
              <w:spacing w:after="0" w:line="240" w:lineRule="auto"/>
              <w:jc w:val="center"/>
              <w:rPr>
                <w:rFonts w:ascii="Times New Roman" w:hAnsi="Times New Roman" w:cs="Times New Roman"/>
                <w:szCs w:val="24"/>
              </w:rPr>
            </w:pPr>
            <w:r>
              <w:rPr>
                <w:rFonts w:ascii="Times New Roman" w:hAnsi="Times New Roman" w:cs="Times New Roman"/>
                <w:szCs w:val="24"/>
              </w:rPr>
              <w:t>1</w:t>
            </w:r>
            <w:r w:rsidR="0073060C">
              <w:rPr>
                <w:rFonts w:ascii="Times New Roman" w:hAnsi="Times New Roman" w:cs="Times New Roman"/>
                <w:szCs w:val="24"/>
              </w:rPr>
              <w:t>4</w:t>
            </w:r>
            <w:r w:rsidR="00AB233A" w:rsidRPr="00376774">
              <w:rPr>
                <w:rFonts w:ascii="Times New Roman" w:hAnsi="Times New Roman" w:cs="Times New Roman"/>
                <w:szCs w:val="24"/>
              </w:rPr>
              <w:t>.</w:t>
            </w:r>
            <w:r>
              <w:rPr>
                <w:rFonts w:ascii="Times New Roman" w:hAnsi="Times New Roman" w:cs="Times New Roman"/>
                <w:szCs w:val="24"/>
              </w:rPr>
              <w:t>4</w:t>
            </w:r>
            <w:r w:rsidR="0073060C">
              <w:rPr>
                <w:rFonts w:ascii="Times New Roman" w:hAnsi="Times New Roman" w:cs="Times New Roman"/>
                <w:szCs w:val="24"/>
              </w:rPr>
              <w:t>4</w:t>
            </w:r>
            <w:r w:rsidR="00AB233A" w:rsidRPr="00376774">
              <w:rPr>
                <w:rFonts w:ascii="Times New Roman" w:hAnsi="Times New Roman" w:cs="Times New Roman"/>
                <w:szCs w:val="24"/>
              </w:rPr>
              <w:t xml:space="preserve"> часов </w:t>
            </w:r>
            <w:r w:rsidR="0073060C">
              <w:rPr>
                <w:rFonts w:ascii="Times New Roman" w:hAnsi="Times New Roman" w:cs="Times New Roman"/>
                <w:szCs w:val="24"/>
              </w:rPr>
              <w:t>04</w:t>
            </w:r>
            <w:r w:rsidR="00AB233A" w:rsidRPr="00376774">
              <w:rPr>
                <w:rFonts w:ascii="Times New Roman" w:hAnsi="Times New Roman" w:cs="Times New Roman"/>
                <w:szCs w:val="24"/>
              </w:rPr>
              <w:t>.</w:t>
            </w:r>
            <w:r w:rsidR="00AB233A">
              <w:rPr>
                <w:rFonts w:ascii="Times New Roman" w:hAnsi="Times New Roman" w:cs="Times New Roman"/>
                <w:szCs w:val="24"/>
              </w:rPr>
              <w:t>0</w:t>
            </w:r>
            <w:r w:rsidR="0073060C">
              <w:rPr>
                <w:rFonts w:ascii="Times New Roman" w:hAnsi="Times New Roman" w:cs="Times New Roman"/>
                <w:szCs w:val="24"/>
              </w:rPr>
              <w:t>4</w:t>
            </w:r>
            <w:r w:rsidR="00AB233A" w:rsidRPr="00376774">
              <w:rPr>
                <w:rFonts w:ascii="Times New Roman" w:hAnsi="Times New Roman" w:cs="Times New Roman"/>
                <w:szCs w:val="24"/>
              </w:rPr>
              <w:t>.20</w:t>
            </w:r>
            <w:r w:rsidR="00AB233A">
              <w:rPr>
                <w:rFonts w:ascii="Times New Roman" w:hAnsi="Times New Roman" w:cs="Times New Roman"/>
                <w:szCs w:val="24"/>
                <w:lang w:val="kk-KZ"/>
              </w:rPr>
              <w:t>22</w:t>
            </w:r>
            <w:r w:rsidR="00AB233A" w:rsidRPr="00376774">
              <w:rPr>
                <w:rFonts w:ascii="Times New Roman" w:hAnsi="Times New Roman" w:cs="Times New Roman"/>
                <w:szCs w:val="24"/>
              </w:rPr>
              <w:t xml:space="preserve"> год</w:t>
            </w:r>
          </w:p>
        </w:tc>
      </w:tr>
      <w:tr w:rsidR="00DD4AD3" w:rsidRPr="00376774" w:rsidTr="005470C4">
        <w:trPr>
          <w:trHeight w:val="195"/>
        </w:trPr>
        <w:tc>
          <w:tcPr>
            <w:tcW w:w="851" w:type="dxa"/>
            <w:tcBorders>
              <w:top w:val="single" w:sz="4" w:space="0" w:color="000000"/>
              <w:left w:val="single" w:sz="4" w:space="0" w:color="000000"/>
              <w:bottom w:val="single" w:sz="4" w:space="0" w:color="000000"/>
            </w:tcBorders>
            <w:shd w:val="clear" w:color="auto" w:fill="auto"/>
          </w:tcPr>
          <w:p w:rsidR="00DD4AD3" w:rsidRPr="00DD4AD3" w:rsidRDefault="00360F83" w:rsidP="00A75F24">
            <w:pPr>
              <w:spacing w:after="0" w:line="240" w:lineRule="auto"/>
              <w:jc w:val="center"/>
              <w:rPr>
                <w:rFonts w:ascii="Times New Roman" w:hAnsi="Times New Roman" w:cs="Times New Roman"/>
                <w:szCs w:val="24"/>
              </w:rPr>
            </w:pPr>
            <w:r>
              <w:rPr>
                <w:rFonts w:ascii="Times New Roman" w:hAnsi="Times New Roman" w:cs="Times New Roman"/>
                <w:szCs w:val="24"/>
              </w:rPr>
              <w:t>5</w:t>
            </w:r>
          </w:p>
        </w:tc>
        <w:tc>
          <w:tcPr>
            <w:tcW w:w="4253" w:type="dxa"/>
            <w:tcBorders>
              <w:top w:val="single" w:sz="4" w:space="0" w:color="000000"/>
              <w:left w:val="single" w:sz="4" w:space="0" w:color="000000"/>
              <w:bottom w:val="single" w:sz="4" w:space="0" w:color="000000"/>
            </w:tcBorders>
            <w:shd w:val="clear" w:color="auto" w:fill="auto"/>
          </w:tcPr>
          <w:p w:rsidR="00DD4AD3" w:rsidRPr="00D43B13" w:rsidRDefault="00D43B13" w:rsidP="00FF37F8">
            <w:pPr>
              <w:snapToGrid w:val="0"/>
              <w:spacing w:after="0" w:line="240" w:lineRule="auto"/>
              <w:rPr>
                <w:rFonts w:ascii="Times New Roman" w:hAnsi="Times New Roman" w:cs="Times New Roman"/>
                <w:szCs w:val="24"/>
              </w:rPr>
            </w:pPr>
            <w:r>
              <w:rPr>
                <w:rFonts w:ascii="Times New Roman" w:hAnsi="Times New Roman" w:cs="Times New Roman"/>
                <w:szCs w:val="24"/>
              </w:rPr>
              <w:t>ТОО «</w:t>
            </w:r>
            <w:proofErr w:type="spellStart"/>
            <w:r w:rsidR="00FF37F8">
              <w:rPr>
                <w:rFonts w:ascii="Times New Roman" w:hAnsi="Times New Roman" w:cs="Times New Roman"/>
                <w:szCs w:val="24"/>
              </w:rPr>
              <w:t>Садыхан</w:t>
            </w:r>
            <w:proofErr w:type="spellEnd"/>
            <w:r w:rsidR="00FF37F8">
              <w:rPr>
                <w:rFonts w:ascii="Times New Roman" w:hAnsi="Times New Roman" w:cs="Times New Roman"/>
                <w:szCs w:val="24"/>
              </w:rPr>
              <w:t xml:space="preserve"> Премиум</w:t>
            </w:r>
            <w:r>
              <w:rPr>
                <w:rFonts w:ascii="Times New Roman" w:hAnsi="Times New Roman" w:cs="Times New Roman"/>
                <w:szCs w:val="24"/>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DD4AD3" w:rsidRDefault="00D43B13" w:rsidP="00FF37F8">
            <w:pPr>
              <w:spacing w:after="0" w:line="240" w:lineRule="auto"/>
              <w:jc w:val="center"/>
              <w:rPr>
                <w:rFonts w:ascii="Times New Roman" w:hAnsi="Times New Roman" w:cs="Times New Roman"/>
                <w:szCs w:val="24"/>
              </w:rPr>
            </w:pPr>
            <w:r>
              <w:rPr>
                <w:rFonts w:ascii="Times New Roman" w:hAnsi="Times New Roman" w:cs="Times New Roman"/>
                <w:szCs w:val="24"/>
              </w:rPr>
              <w:t>1</w:t>
            </w:r>
            <w:r w:rsidR="00FF37F8">
              <w:rPr>
                <w:rFonts w:ascii="Times New Roman" w:hAnsi="Times New Roman" w:cs="Times New Roman"/>
                <w:szCs w:val="24"/>
              </w:rPr>
              <w:t>5</w:t>
            </w:r>
            <w:r w:rsidR="00AB233A" w:rsidRPr="00376774">
              <w:rPr>
                <w:rFonts w:ascii="Times New Roman" w:hAnsi="Times New Roman" w:cs="Times New Roman"/>
                <w:szCs w:val="24"/>
              </w:rPr>
              <w:t>.</w:t>
            </w:r>
            <w:r w:rsidR="00AB233A">
              <w:rPr>
                <w:rFonts w:ascii="Times New Roman" w:hAnsi="Times New Roman" w:cs="Times New Roman"/>
                <w:szCs w:val="24"/>
              </w:rPr>
              <w:t>30</w:t>
            </w:r>
            <w:r w:rsidR="00AB233A" w:rsidRPr="00376774">
              <w:rPr>
                <w:rFonts w:ascii="Times New Roman" w:hAnsi="Times New Roman" w:cs="Times New Roman"/>
                <w:szCs w:val="24"/>
              </w:rPr>
              <w:t xml:space="preserve"> часов </w:t>
            </w:r>
            <w:r w:rsidR="00FF37F8">
              <w:rPr>
                <w:rFonts w:ascii="Times New Roman" w:hAnsi="Times New Roman" w:cs="Times New Roman"/>
                <w:szCs w:val="24"/>
              </w:rPr>
              <w:t>04</w:t>
            </w:r>
            <w:r w:rsidR="00AB233A" w:rsidRPr="00376774">
              <w:rPr>
                <w:rFonts w:ascii="Times New Roman" w:hAnsi="Times New Roman" w:cs="Times New Roman"/>
                <w:szCs w:val="24"/>
              </w:rPr>
              <w:t>.</w:t>
            </w:r>
            <w:r w:rsidR="00AB233A">
              <w:rPr>
                <w:rFonts w:ascii="Times New Roman" w:hAnsi="Times New Roman" w:cs="Times New Roman"/>
                <w:szCs w:val="24"/>
              </w:rPr>
              <w:t>0</w:t>
            </w:r>
            <w:r w:rsidR="00FF37F8">
              <w:rPr>
                <w:rFonts w:ascii="Times New Roman" w:hAnsi="Times New Roman" w:cs="Times New Roman"/>
                <w:szCs w:val="24"/>
              </w:rPr>
              <w:t>4</w:t>
            </w:r>
            <w:r w:rsidR="00AB233A" w:rsidRPr="00376774">
              <w:rPr>
                <w:rFonts w:ascii="Times New Roman" w:hAnsi="Times New Roman" w:cs="Times New Roman"/>
                <w:szCs w:val="24"/>
              </w:rPr>
              <w:t>.20</w:t>
            </w:r>
            <w:r w:rsidR="00AB233A">
              <w:rPr>
                <w:rFonts w:ascii="Times New Roman" w:hAnsi="Times New Roman" w:cs="Times New Roman"/>
                <w:szCs w:val="24"/>
                <w:lang w:val="kk-KZ"/>
              </w:rPr>
              <w:t>22</w:t>
            </w:r>
            <w:r w:rsidR="00AB233A" w:rsidRPr="00376774">
              <w:rPr>
                <w:rFonts w:ascii="Times New Roman" w:hAnsi="Times New Roman" w:cs="Times New Roman"/>
                <w:szCs w:val="24"/>
              </w:rPr>
              <w:t xml:space="preserve"> год</w:t>
            </w:r>
          </w:p>
        </w:tc>
      </w:tr>
      <w:tr w:rsidR="00DD4AD3" w:rsidRPr="00376774" w:rsidTr="005470C4">
        <w:trPr>
          <w:trHeight w:val="195"/>
        </w:trPr>
        <w:tc>
          <w:tcPr>
            <w:tcW w:w="851" w:type="dxa"/>
            <w:tcBorders>
              <w:top w:val="single" w:sz="4" w:space="0" w:color="000000"/>
              <w:left w:val="single" w:sz="4" w:space="0" w:color="000000"/>
              <w:bottom w:val="single" w:sz="4" w:space="0" w:color="000000"/>
            </w:tcBorders>
            <w:shd w:val="clear" w:color="auto" w:fill="auto"/>
          </w:tcPr>
          <w:p w:rsidR="00DD4AD3" w:rsidRDefault="00360F83" w:rsidP="00A75F24">
            <w:pPr>
              <w:spacing w:after="0" w:line="240" w:lineRule="auto"/>
              <w:jc w:val="center"/>
              <w:rPr>
                <w:rFonts w:ascii="Times New Roman" w:hAnsi="Times New Roman" w:cs="Times New Roman"/>
                <w:szCs w:val="24"/>
              </w:rPr>
            </w:pPr>
            <w:r>
              <w:rPr>
                <w:rFonts w:ascii="Times New Roman" w:hAnsi="Times New Roman" w:cs="Times New Roman"/>
                <w:szCs w:val="24"/>
              </w:rPr>
              <w:t>6</w:t>
            </w:r>
          </w:p>
        </w:tc>
        <w:tc>
          <w:tcPr>
            <w:tcW w:w="4253" w:type="dxa"/>
            <w:tcBorders>
              <w:top w:val="single" w:sz="4" w:space="0" w:color="000000"/>
              <w:left w:val="single" w:sz="4" w:space="0" w:color="000000"/>
              <w:bottom w:val="single" w:sz="4" w:space="0" w:color="000000"/>
            </w:tcBorders>
            <w:shd w:val="clear" w:color="auto" w:fill="auto"/>
          </w:tcPr>
          <w:p w:rsidR="00DD4AD3" w:rsidRPr="00D43B13" w:rsidRDefault="00D43B13" w:rsidP="00BA40D9">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sidR="00BA40D9">
              <w:rPr>
                <w:rFonts w:ascii="Times New Roman" w:hAnsi="Times New Roman" w:cs="Times New Roman"/>
                <w:szCs w:val="24"/>
                <w:lang w:val="en-US"/>
              </w:rPr>
              <w:t>ABMG Expert</w:t>
            </w:r>
            <w:r>
              <w:rPr>
                <w:rFonts w:ascii="Times New Roman" w:hAnsi="Times New Roman" w:cs="Times New Roman"/>
                <w:szCs w:val="24"/>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DD4AD3" w:rsidRDefault="00D43B13" w:rsidP="00BA40D9">
            <w:pPr>
              <w:spacing w:after="0" w:line="240" w:lineRule="auto"/>
              <w:jc w:val="center"/>
              <w:rPr>
                <w:rFonts w:ascii="Times New Roman" w:hAnsi="Times New Roman" w:cs="Times New Roman"/>
                <w:szCs w:val="24"/>
              </w:rPr>
            </w:pPr>
            <w:r>
              <w:rPr>
                <w:rFonts w:ascii="Times New Roman" w:hAnsi="Times New Roman" w:cs="Times New Roman"/>
                <w:szCs w:val="24"/>
              </w:rPr>
              <w:t>1</w:t>
            </w:r>
            <w:r w:rsidR="00BA40D9">
              <w:rPr>
                <w:rFonts w:ascii="Times New Roman" w:hAnsi="Times New Roman" w:cs="Times New Roman"/>
                <w:szCs w:val="24"/>
                <w:lang w:val="en-US"/>
              </w:rPr>
              <w:t>7</w:t>
            </w:r>
            <w:r w:rsidR="00AB233A" w:rsidRPr="00376774">
              <w:rPr>
                <w:rFonts w:ascii="Times New Roman" w:hAnsi="Times New Roman" w:cs="Times New Roman"/>
                <w:szCs w:val="24"/>
              </w:rPr>
              <w:t>.</w:t>
            </w:r>
            <w:r w:rsidR="00BA40D9">
              <w:rPr>
                <w:rFonts w:ascii="Times New Roman" w:hAnsi="Times New Roman" w:cs="Times New Roman"/>
                <w:szCs w:val="24"/>
                <w:lang w:val="en-US"/>
              </w:rPr>
              <w:t>05</w:t>
            </w:r>
            <w:r w:rsidR="00AB233A" w:rsidRPr="00376774">
              <w:rPr>
                <w:rFonts w:ascii="Times New Roman" w:hAnsi="Times New Roman" w:cs="Times New Roman"/>
                <w:szCs w:val="24"/>
              </w:rPr>
              <w:t xml:space="preserve"> часов </w:t>
            </w:r>
            <w:r w:rsidR="00BA40D9">
              <w:rPr>
                <w:rFonts w:ascii="Times New Roman" w:hAnsi="Times New Roman" w:cs="Times New Roman"/>
                <w:szCs w:val="24"/>
                <w:lang w:val="en-US"/>
              </w:rPr>
              <w:t>04</w:t>
            </w:r>
            <w:r w:rsidR="00AB233A" w:rsidRPr="00376774">
              <w:rPr>
                <w:rFonts w:ascii="Times New Roman" w:hAnsi="Times New Roman" w:cs="Times New Roman"/>
                <w:szCs w:val="24"/>
              </w:rPr>
              <w:t>.</w:t>
            </w:r>
            <w:r w:rsidR="00AB233A">
              <w:rPr>
                <w:rFonts w:ascii="Times New Roman" w:hAnsi="Times New Roman" w:cs="Times New Roman"/>
                <w:szCs w:val="24"/>
              </w:rPr>
              <w:t>0</w:t>
            </w:r>
            <w:r w:rsidR="00BA40D9">
              <w:rPr>
                <w:rFonts w:ascii="Times New Roman" w:hAnsi="Times New Roman" w:cs="Times New Roman"/>
                <w:szCs w:val="24"/>
                <w:lang w:val="en-US"/>
              </w:rPr>
              <w:t>4</w:t>
            </w:r>
            <w:r w:rsidR="00AB233A" w:rsidRPr="00376774">
              <w:rPr>
                <w:rFonts w:ascii="Times New Roman" w:hAnsi="Times New Roman" w:cs="Times New Roman"/>
                <w:szCs w:val="24"/>
              </w:rPr>
              <w:t>.20</w:t>
            </w:r>
            <w:r w:rsidR="00AB233A">
              <w:rPr>
                <w:rFonts w:ascii="Times New Roman" w:hAnsi="Times New Roman" w:cs="Times New Roman"/>
                <w:szCs w:val="24"/>
                <w:lang w:val="kk-KZ"/>
              </w:rPr>
              <w:t>22</w:t>
            </w:r>
            <w:r w:rsidR="00AB233A" w:rsidRPr="00376774">
              <w:rPr>
                <w:rFonts w:ascii="Times New Roman" w:hAnsi="Times New Roman" w:cs="Times New Roman"/>
                <w:szCs w:val="24"/>
              </w:rPr>
              <w:t xml:space="preserve"> год</w:t>
            </w:r>
          </w:p>
        </w:tc>
      </w:tr>
    </w:tbl>
    <w:p w:rsidR="00053607" w:rsidRPr="006F59F6" w:rsidRDefault="006F59F6" w:rsidP="006F59F6">
      <w:pPr>
        <w:pStyle w:val="aa"/>
        <w:numPr>
          <w:ilvl w:val="0"/>
          <w:numId w:val="9"/>
        </w:numPr>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Потенциальные поставщики представили следующие цены:</w:t>
      </w:r>
    </w:p>
    <w:tbl>
      <w:tblPr>
        <w:tblStyle w:val="a3"/>
        <w:tblW w:w="10774" w:type="dxa"/>
        <w:tblInd w:w="-34" w:type="dxa"/>
        <w:tblLayout w:type="fixed"/>
        <w:tblLook w:val="04A0" w:firstRow="1" w:lastRow="0" w:firstColumn="1" w:lastColumn="0" w:noHBand="0" w:noVBand="1"/>
      </w:tblPr>
      <w:tblGrid>
        <w:gridCol w:w="568"/>
        <w:gridCol w:w="2268"/>
        <w:gridCol w:w="992"/>
        <w:gridCol w:w="992"/>
        <w:gridCol w:w="992"/>
        <w:gridCol w:w="993"/>
        <w:gridCol w:w="992"/>
        <w:gridCol w:w="850"/>
        <w:gridCol w:w="1134"/>
        <w:gridCol w:w="993"/>
      </w:tblGrid>
      <w:tr w:rsidR="00BB08D0" w:rsidRPr="00090467" w:rsidTr="00A714E7">
        <w:trPr>
          <w:trHeight w:val="547"/>
        </w:trPr>
        <w:tc>
          <w:tcPr>
            <w:tcW w:w="568" w:type="dxa"/>
            <w:vMerge w:val="restart"/>
          </w:tcPr>
          <w:p w:rsidR="00BB08D0" w:rsidRPr="00090467" w:rsidRDefault="00BB08D0" w:rsidP="002B18D8">
            <w:pPr>
              <w:jc w:val="center"/>
              <w:rPr>
                <w:rFonts w:ascii="Times New Roman" w:eastAsia="Times New Roman" w:hAnsi="Times New Roman" w:cs="Times New Roman"/>
                <w:b/>
                <w:lang w:eastAsia="ru-RU"/>
              </w:rPr>
            </w:pPr>
          </w:p>
          <w:p w:rsidR="00BB08D0" w:rsidRPr="00090467" w:rsidRDefault="00BB08D0" w:rsidP="002B18D8">
            <w:pPr>
              <w:jc w:val="center"/>
              <w:rPr>
                <w:rFonts w:ascii="Times New Roman" w:eastAsia="Times New Roman" w:hAnsi="Times New Roman" w:cs="Times New Roman"/>
                <w:b/>
                <w:lang w:eastAsia="ru-RU"/>
              </w:rPr>
            </w:pPr>
            <w:r w:rsidRPr="00090467">
              <w:rPr>
                <w:rFonts w:ascii="Times New Roman" w:eastAsia="Times New Roman" w:hAnsi="Times New Roman" w:cs="Times New Roman"/>
                <w:b/>
                <w:lang w:eastAsia="ru-RU"/>
              </w:rPr>
              <w:t>№</w:t>
            </w:r>
          </w:p>
        </w:tc>
        <w:tc>
          <w:tcPr>
            <w:tcW w:w="2268" w:type="dxa"/>
            <w:vMerge w:val="restart"/>
          </w:tcPr>
          <w:p w:rsidR="00BB08D0" w:rsidRPr="00090467" w:rsidRDefault="00BB08D0" w:rsidP="002B18D8">
            <w:pPr>
              <w:jc w:val="center"/>
              <w:rPr>
                <w:rFonts w:ascii="Times New Roman" w:eastAsia="Times New Roman" w:hAnsi="Times New Roman" w:cs="Times New Roman"/>
                <w:b/>
                <w:lang w:eastAsia="ru-RU"/>
              </w:rPr>
            </w:pPr>
            <w:r w:rsidRPr="00090467">
              <w:rPr>
                <w:rFonts w:ascii="Times New Roman" w:eastAsia="Times New Roman" w:hAnsi="Times New Roman" w:cs="Times New Roman"/>
                <w:b/>
                <w:lang w:eastAsia="ru-RU"/>
              </w:rPr>
              <w:t>Наименование товара</w:t>
            </w:r>
          </w:p>
        </w:tc>
        <w:tc>
          <w:tcPr>
            <w:tcW w:w="992" w:type="dxa"/>
            <w:vMerge w:val="restart"/>
          </w:tcPr>
          <w:p w:rsidR="00BB08D0" w:rsidRPr="00090467" w:rsidRDefault="00BB08D0" w:rsidP="002B18D8">
            <w:pPr>
              <w:jc w:val="center"/>
              <w:rPr>
                <w:rFonts w:ascii="Times New Roman" w:eastAsia="Times New Roman" w:hAnsi="Times New Roman" w:cs="Times New Roman"/>
                <w:b/>
                <w:lang w:eastAsia="ru-RU"/>
              </w:rPr>
            </w:pPr>
            <w:proofErr w:type="spellStart"/>
            <w:proofErr w:type="gramStart"/>
            <w:r w:rsidRPr="00090467">
              <w:rPr>
                <w:rFonts w:ascii="Times New Roman" w:eastAsia="Times New Roman" w:hAnsi="Times New Roman" w:cs="Times New Roman"/>
                <w:b/>
                <w:lang w:eastAsia="ru-RU"/>
              </w:rPr>
              <w:t>Ед</w:t>
            </w:r>
            <w:proofErr w:type="spellEnd"/>
            <w:proofErr w:type="gramEnd"/>
            <w:r>
              <w:rPr>
                <w:rFonts w:ascii="Times New Roman" w:eastAsia="Times New Roman" w:hAnsi="Times New Roman" w:cs="Times New Roman"/>
                <w:b/>
                <w:lang w:eastAsia="ru-RU"/>
              </w:rPr>
              <w:t xml:space="preserve"> </w:t>
            </w:r>
            <w:proofErr w:type="spellStart"/>
            <w:r>
              <w:rPr>
                <w:rFonts w:ascii="Times New Roman" w:eastAsia="Times New Roman" w:hAnsi="Times New Roman" w:cs="Times New Roman"/>
                <w:b/>
                <w:lang w:eastAsia="ru-RU"/>
              </w:rPr>
              <w:t>изм</w:t>
            </w:r>
            <w:proofErr w:type="spellEnd"/>
          </w:p>
        </w:tc>
        <w:tc>
          <w:tcPr>
            <w:tcW w:w="992" w:type="dxa"/>
            <w:vMerge w:val="restart"/>
          </w:tcPr>
          <w:p w:rsidR="00BB08D0" w:rsidRPr="00090467" w:rsidRDefault="00BB08D0" w:rsidP="00E63731">
            <w:pPr>
              <w:jc w:val="center"/>
              <w:rPr>
                <w:rFonts w:ascii="Times New Roman" w:eastAsia="Times New Roman" w:hAnsi="Times New Roman" w:cs="Times New Roman"/>
                <w:b/>
                <w:lang w:eastAsia="ru-RU"/>
              </w:rPr>
            </w:pPr>
            <w:r w:rsidRPr="00090467">
              <w:rPr>
                <w:rFonts w:ascii="Times New Roman" w:eastAsia="Times New Roman" w:hAnsi="Times New Roman" w:cs="Times New Roman"/>
                <w:b/>
                <w:lang w:eastAsia="ru-RU"/>
              </w:rPr>
              <w:t xml:space="preserve">Расчетная цена </w:t>
            </w:r>
          </w:p>
        </w:tc>
        <w:tc>
          <w:tcPr>
            <w:tcW w:w="5954" w:type="dxa"/>
            <w:gridSpan w:val="6"/>
          </w:tcPr>
          <w:p w:rsidR="00BB08D0" w:rsidRPr="00090467" w:rsidRDefault="00BB08D0" w:rsidP="002B18D8">
            <w:pPr>
              <w:jc w:val="center"/>
              <w:rPr>
                <w:rFonts w:ascii="Times New Roman" w:eastAsia="Times New Roman" w:hAnsi="Times New Roman" w:cs="Times New Roman"/>
                <w:b/>
                <w:lang w:eastAsia="ru-RU"/>
              </w:rPr>
            </w:pPr>
            <w:r w:rsidRPr="00090467">
              <w:rPr>
                <w:rFonts w:ascii="Times New Roman" w:eastAsia="Times New Roman" w:hAnsi="Times New Roman" w:cs="Times New Roman"/>
                <w:b/>
                <w:lang w:eastAsia="ru-RU"/>
              </w:rPr>
              <w:t>Наименование потенциального поставщика, предложенная цена (тенге) за единицу</w:t>
            </w:r>
          </w:p>
        </w:tc>
      </w:tr>
      <w:tr w:rsidR="00BD634A" w:rsidRPr="00955861" w:rsidTr="00454F1F">
        <w:trPr>
          <w:trHeight w:val="261"/>
        </w:trPr>
        <w:tc>
          <w:tcPr>
            <w:tcW w:w="568" w:type="dxa"/>
            <w:vMerge/>
          </w:tcPr>
          <w:p w:rsidR="00BD634A" w:rsidRPr="00090467" w:rsidRDefault="00BD634A" w:rsidP="00E07343">
            <w:pPr>
              <w:jc w:val="center"/>
              <w:rPr>
                <w:rFonts w:ascii="Times New Roman" w:eastAsia="Times New Roman" w:hAnsi="Times New Roman" w:cs="Times New Roman"/>
                <w:b/>
                <w:lang w:eastAsia="ru-RU"/>
              </w:rPr>
            </w:pPr>
          </w:p>
        </w:tc>
        <w:tc>
          <w:tcPr>
            <w:tcW w:w="2268" w:type="dxa"/>
            <w:vMerge/>
          </w:tcPr>
          <w:p w:rsidR="00BD634A" w:rsidRPr="00090467" w:rsidRDefault="00BD634A" w:rsidP="002B18D8">
            <w:pPr>
              <w:rPr>
                <w:rFonts w:ascii="Times New Roman" w:eastAsia="Times New Roman" w:hAnsi="Times New Roman" w:cs="Times New Roman"/>
                <w:b/>
                <w:lang w:eastAsia="ru-RU"/>
              </w:rPr>
            </w:pPr>
          </w:p>
        </w:tc>
        <w:tc>
          <w:tcPr>
            <w:tcW w:w="992" w:type="dxa"/>
            <w:vMerge/>
          </w:tcPr>
          <w:p w:rsidR="00BD634A" w:rsidRPr="00090467" w:rsidRDefault="00BD634A" w:rsidP="00E07343">
            <w:pPr>
              <w:jc w:val="center"/>
              <w:rPr>
                <w:rFonts w:ascii="Times New Roman" w:eastAsia="Times New Roman" w:hAnsi="Times New Roman" w:cs="Times New Roman"/>
                <w:b/>
                <w:lang w:eastAsia="ru-RU"/>
              </w:rPr>
            </w:pPr>
          </w:p>
        </w:tc>
        <w:tc>
          <w:tcPr>
            <w:tcW w:w="992" w:type="dxa"/>
            <w:vMerge/>
          </w:tcPr>
          <w:p w:rsidR="00BD634A" w:rsidRPr="00090467" w:rsidRDefault="00BD634A" w:rsidP="00E07343">
            <w:pPr>
              <w:jc w:val="center"/>
              <w:rPr>
                <w:rFonts w:ascii="Times New Roman" w:eastAsia="Times New Roman" w:hAnsi="Times New Roman" w:cs="Times New Roman"/>
                <w:b/>
                <w:lang w:eastAsia="ru-RU"/>
              </w:rPr>
            </w:pPr>
          </w:p>
        </w:tc>
        <w:tc>
          <w:tcPr>
            <w:tcW w:w="992" w:type="dxa"/>
          </w:tcPr>
          <w:p w:rsidR="00BD634A" w:rsidRPr="0095055C" w:rsidRDefault="00454F1F" w:rsidP="006217E4">
            <w:pPr>
              <w:ind w:left="-108"/>
              <w:jc w:val="center"/>
              <w:rPr>
                <w:rFonts w:ascii="Times New Roman" w:hAnsi="Times New Roman" w:cs="Times New Roman"/>
                <w:lang w:val="en-US"/>
              </w:rPr>
            </w:pPr>
            <w:r w:rsidRPr="0095055C">
              <w:rPr>
                <w:rFonts w:ascii="Times New Roman" w:hAnsi="Times New Roman" w:cs="Times New Roman"/>
                <w:szCs w:val="24"/>
              </w:rPr>
              <w:t>ТОО «</w:t>
            </w:r>
            <w:r w:rsidRPr="0095055C">
              <w:rPr>
                <w:rFonts w:ascii="Times New Roman" w:hAnsi="Times New Roman" w:cs="Times New Roman"/>
                <w:szCs w:val="24"/>
                <w:lang w:val="en-US"/>
              </w:rPr>
              <w:t>L-</w:t>
            </w:r>
            <w:r w:rsidRPr="0095055C">
              <w:rPr>
                <w:rFonts w:ascii="Times New Roman" w:hAnsi="Times New Roman" w:cs="Times New Roman"/>
                <w:szCs w:val="24"/>
              </w:rPr>
              <w:t>ФАРМА</w:t>
            </w:r>
          </w:p>
        </w:tc>
        <w:tc>
          <w:tcPr>
            <w:tcW w:w="993" w:type="dxa"/>
          </w:tcPr>
          <w:p w:rsidR="00BD634A" w:rsidRPr="0095055C" w:rsidRDefault="00454F1F" w:rsidP="006217E4">
            <w:pPr>
              <w:ind w:left="-108" w:firstLine="108"/>
              <w:jc w:val="center"/>
              <w:rPr>
                <w:rFonts w:ascii="Times New Roman" w:hAnsi="Times New Roman" w:cs="Times New Roman"/>
                <w:szCs w:val="20"/>
                <w:lang w:val="kk-KZ"/>
              </w:rPr>
            </w:pPr>
            <w:r w:rsidRPr="0095055C">
              <w:rPr>
                <w:rFonts w:ascii="Times New Roman" w:hAnsi="Times New Roman" w:cs="Times New Roman"/>
                <w:szCs w:val="24"/>
              </w:rPr>
              <w:t>ТОО «</w:t>
            </w:r>
            <w:r w:rsidRPr="0095055C">
              <w:rPr>
                <w:rFonts w:ascii="Times New Roman" w:hAnsi="Times New Roman" w:cs="Times New Roman"/>
                <w:szCs w:val="24"/>
                <w:lang w:val="en-US"/>
              </w:rPr>
              <w:t>BIG-MED</w:t>
            </w:r>
            <w:r w:rsidRPr="0095055C">
              <w:rPr>
                <w:rFonts w:ascii="Times New Roman" w:hAnsi="Times New Roman" w:cs="Times New Roman"/>
                <w:szCs w:val="24"/>
              </w:rPr>
              <w:t>»</w:t>
            </w:r>
          </w:p>
        </w:tc>
        <w:tc>
          <w:tcPr>
            <w:tcW w:w="992" w:type="dxa"/>
          </w:tcPr>
          <w:p w:rsidR="00BD634A" w:rsidRPr="0095055C" w:rsidRDefault="00454F1F" w:rsidP="006217E4">
            <w:pPr>
              <w:ind w:left="-108" w:firstLine="108"/>
              <w:jc w:val="center"/>
              <w:rPr>
                <w:rFonts w:ascii="Times New Roman" w:hAnsi="Times New Roman" w:cs="Times New Roman"/>
                <w:szCs w:val="24"/>
                <w:lang w:val="kk-KZ"/>
              </w:rPr>
            </w:pPr>
            <w:r w:rsidRPr="0095055C">
              <w:rPr>
                <w:rFonts w:ascii="Times New Roman" w:hAnsi="Times New Roman" w:cs="Times New Roman"/>
                <w:szCs w:val="24"/>
              </w:rPr>
              <w:t>ТОО «Алма-Мед»</w:t>
            </w:r>
          </w:p>
        </w:tc>
        <w:tc>
          <w:tcPr>
            <w:tcW w:w="850" w:type="dxa"/>
          </w:tcPr>
          <w:p w:rsidR="00BD634A" w:rsidRPr="0095055C" w:rsidRDefault="00454F1F" w:rsidP="006217E4">
            <w:pPr>
              <w:ind w:left="-108" w:firstLine="108"/>
              <w:jc w:val="center"/>
              <w:rPr>
                <w:rFonts w:ascii="Times New Roman" w:hAnsi="Times New Roman" w:cs="Times New Roman"/>
                <w:szCs w:val="24"/>
                <w:lang w:val="kk-KZ"/>
              </w:rPr>
            </w:pPr>
            <w:r w:rsidRPr="0095055C">
              <w:rPr>
                <w:rFonts w:ascii="Times New Roman" w:hAnsi="Times New Roman" w:cs="Times New Roman"/>
                <w:szCs w:val="24"/>
              </w:rPr>
              <w:t>ТОО «</w:t>
            </w:r>
            <w:proofErr w:type="spellStart"/>
            <w:r w:rsidRPr="0095055C">
              <w:rPr>
                <w:rFonts w:ascii="Times New Roman" w:hAnsi="Times New Roman" w:cs="Times New Roman"/>
                <w:szCs w:val="24"/>
              </w:rPr>
              <w:t>Гелика</w:t>
            </w:r>
            <w:proofErr w:type="spellEnd"/>
            <w:r w:rsidRPr="0095055C">
              <w:rPr>
                <w:rFonts w:ascii="Times New Roman" w:hAnsi="Times New Roman" w:cs="Times New Roman"/>
                <w:szCs w:val="24"/>
              </w:rPr>
              <w:t>»</w:t>
            </w:r>
          </w:p>
        </w:tc>
        <w:tc>
          <w:tcPr>
            <w:tcW w:w="1134" w:type="dxa"/>
          </w:tcPr>
          <w:p w:rsidR="00BD634A" w:rsidRPr="0095055C" w:rsidRDefault="00454F1F" w:rsidP="006217E4">
            <w:pPr>
              <w:ind w:left="-108" w:firstLine="108"/>
              <w:jc w:val="center"/>
              <w:rPr>
                <w:rFonts w:ascii="Times New Roman" w:hAnsi="Times New Roman" w:cs="Times New Roman"/>
                <w:szCs w:val="24"/>
                <w:lang w:val="en-US"/>
              </w:rPr>
            </w:pPr>
            <w:r w:rsidRPr="0095055C">
              <w:rPr>
                <w:rFonts w:ascii="Times New Roman" w:hAnsi="Times New Roman" w:cs="Times New Roman"/>
                <w:szCs w:val="24"/>
              </w:rPr>
              <w:t>ТОО «</w:t>
            </w:r>
            <w:proofErr w:type="spellStart"/>
            <w:r w:rsidRPr="0095055C">
              <w:rPr>
                <w:rFonts w:ascii="Times New Roman" w:hAnsi="Times New Roman" w:cs="Times New Roman"/>
                <w:szCs w:val="24"/>
              </w:rPr>
              <w:t>Садыхан</w:t>
            </w:r>
            <w:proofErr w:type="spellEnd"/>
            <w:r w:rsidRPr="0095055C">
              <w:rPr>
                <w:rFonts w:ascii="Times New Roman" w:hAnsi="Times New Roman" w:cs="Times New Roman"/>
                <w:szCs w:val="24"/>
              </w:rPr>
              <w:t xml:space="preserve"> Премиум</w:t>
            </w:r>
          </w:p>
        </w:tc>
        <w:tc>
          <w:tcPr>
            <w:tcW w:w="993" w:type="dxa"/>
          </w:tcPr>
          <w:p w:rsidR="00BD634A" w:rsidRPr="0095055C" w:rsidRDefault="00454F1F" w:rsidP="006217E4">
            <w:pPr>
              <w:ind w:left="-108" w:firstLine="108"/>
              <w:jc w:val="center"/>
              <w:rPr>
                <w:rFonts w:ascii="Times New Roman" w:hAnsi="Times New Roman" w:cs="Times New Roman"/>
                <w:szCs w:val="24"/>
                <w:lang w:val="kk-KZ"/>
              </w:rPr>
            </w:pPr>
            <w:r w:rsidRPr="0095055C">
              <w:rPr>
                <w:rFonts w:ascii="Times New Roman" w:hAnsi="Times New Roman" w:cs="Times New Roman"/>
                <w:szCs w:val="24"/>
              </w:rPr>
              <w:t>ТОО «</w:t>
            </w:r>
            <w:r w:rsidRPr="0095055C">
              <w:rPr>
                <w:rFonts w:ascii="Times New Roman" w:hAnsi="Times New Roman" w:cs="Times New Roman"/>
                <w:szCs w:val="24"/>
                <w:lang w:val="en-US"/>
              </w:rPr>
              <w:t>ABMG Expert</w:t>
            </w:r>
            <w:r w:rsidRPr="0095055C">
              <w:rPr>
                <w:rFonts w:ascii="Times New Roman" w:hAnsi="Times New Roman" w:cs="Times New Roman"/>
                <w:szCs w:val="24"/>
              </w:rPr>
              <w:t>»</w:t>
            </w:r>
          </w:p>
        </w:tc>
      </w:tr>
      <w:tr w:rsidR="00E24121" w:rsidRPr="00090467" w:rsidTr="00454F1F">
        <w:trPr>
          <w:trHeight w:val="293"/>
        </w:trPr>
        <w:tc>
          <w:tcPr>
            <w:tcW w:w="568" w:type="dxa"/>
            <w:vAlign w:val="center"/>
          </w:tcPr>
          <w:p w:rsidR="00E24121" w:rsidRPr="00E24CCB" w:rsidRDefault="00E24121" w:rsidP="00A714E7">
            <w:pPr>
              <w:jc w:val="center"/>
              <w:rPr>
                <w:rFonts w:ascii="Times New Roman" w:eastAsia="Times New Roman" w:hAnsi="Times New Roman" w:cs="Times New Roman"/>
                <w:color w:val="000000"/>
                <w:lang w:eastAsia="ru-RU"/>
              </w:rPr>
            </w:pPr>
            <w:r w:rsidRPr="00E24CCB">
              <w:rPr>
                <w:rFonts w:ascii="Times New Roman" w:hAnsi="Times New Roman" w:cs="Times New Roman"/>
                <w:color w:val="000000"/>
              </w:rPr>
              <w:t>1</w:t>
            </w:r>
          </w:p>
        </w:tc>
        <w:tc>
          <w:tcPr>
            <w:tcW w:w="2268" w:type="dxa"/>
            <w:vAlign w:val="center"/>
          </w:tcPr>
          <w:p w:rsidR="00E24121" w:rsidRPr="00E24CCB" w:rsidRDefault="00E24121" w:rsidP="00A714E7">
            <w:pPr>
              <w:rPr>
                <w:rFonts w:ascii="Times New Roman" w:eastAsia="Times New Roman" w:hAnsi="Times New Roman" w:cs="Times New Roman"/>
                <w:color w:val="000000"/>
                <w:lang w:eastAsia="ru-RU"/>
              </w:rPr>
            </w:pPr>
            <w:proofErr w:type="spellStart"/>
            <w:r w:rsidRPr="00E24CCB">
              <w:rPr>
                <w:rFonts w:ascii="Times New Roman" w:hAnsi="Times New Roman" w:cs="Times New Roman"/>
                <w:spacing w:val="2"/>
                <w:shd w:val="clear" w:color="auto" w:fill="FFFFFF"/>
              </w:rPr>
              <w:t>Флуимуцил</w:t>
            </w:r>
            <w:proofErr w:type="spellEnd"/>
          </w:p>
        </w:tc>
        <w:tc>
          <w:tcPr>
            <w:tcW w:w="992" w:type="dxa"/>
            <w:vAlign w:val="center"/>
          </w:tcPr>
          <w:p w:rsidR="00E24121" w:rsidRPr="00E24CCB" w:rsidRDefault="00E24121" w:rsidP="00D6458C">
            <w:pPr>
              <w:jc w:val="center"/>
              <w:rPr>
                <w:rFonts w:ascii="Times New Roman" w:eastAsia="Times New Roman" w:hAnsi="Times New Roman" w:cs="Times New Roman"/>
                <w:color w:val="000000"/>
                <w:lang w:eastAsia="ru-RU"/>
              </w:rPr>
            </w:pPr>
            <w:r w:rsidRPr="00E24CCB">
              <w:rPr>
                <w:rFonts w:ascii="Times New Roman" w:eastAsia="Times New Roman" w:hAnsi="Times New Roman" w:cs="Times New Roman"/>
                <w:lang w:eastAsia="ru-RU"/>
              </w:rPr>
              <w:t>ампула</w:t>
            </w:r>
          </w:p>
        </w:tc>
        <w:tc>
          <w:tcPr>
            <w:tcW w:w="992" w:type="dxa"/>
            <w:vAlign w:val="center"/>
          </w:tcPr>
          <w:p w:rsidR="00E24121" w:rsidRPr="00E24CCB" w:rsidRDefault="00E24121" w:rsidP="00D6458C">
            <w:pPr>
              <w:jc w:val="center"/>
              <w:rPr>
                <w:rFonts w:ascii="Times New Roman" w:eastAsia="Times New Roman" w:hAnsi="Times New Roman" w:cs="Times New Roman"/>
                <w:color w:val="000000"/>
                <w:lang w:eastAsia="ru-RU"/>
              </w:rPr>
            </w:pPr>
            <w:r w:rsidRPr="00E24CCB">
              <w:rPr>
                <w:rFonts w:ascii="Times New Roman" w:eastAsia="Times New Roman" w:hAnsi="Times New Roman" w:cs="Times New Roman"/>
                <w:lang w:eastAsia="ru-RU"/>
              </w:rPr>
              <w:t>395,62</w:t>
            </w:r>
          </w:p>
        </w:tc>
        <w:tc>
          <w:tcPr>
            <w:tcW w:w="992" w:type="dxa"/>
            <w:vAlign w:val="center"/>
          </w:tcPr>
          <w:p w:rsidR="00E24121" w:rsidRPr="00090467" w:rsidRDefault="00E24121" w:rsidP="00A714E7">
            <w:pPr>
              <w:jc w:val="center"/>
              <w:rPr>
                <w:rFonts w:ascii="Times New Roman" w:hAnsi="Times New Roman" w:cs="Times New Roman"/>
                <w:color w:val="000000"/>
              </w:rPr>
            </w:pPr>
          </w:p>
        </w:tc>
        <w:tc>
          <w:tcPr>
            <w:tcW w:w="993" w:type="dxa"/>
            <w:vAlign w:val="center"/>
          </w:tcPr>
          <w:p w:rsidR="00E24121" w:rsidRPr="00090467" w:rsidRDefault="00E24121" w:rsidP="00A714E7">
            <w:pPr>
              <w:jc w:val="center"/>
              <w:rPr>
                <w:rFonts w:ascii="Times New Roman" w:hAnsi="Times New Roman" w:cs="Times New Roman"/>
                <w:color w:val="000000"/>
              </w:rPr>
            </w:pPr>
          </w:p>
        </w:tc>
        <w:tc>
          <w:tcPr>
            <w:tcW w:w="992" w:type="dxa"/>
            <w:vAlign w:val="center"/>
          </w:tcPr>
          <w:p w:rsidR="00E24121" w:rsidRPr="00090467" w:rsidRDefault="00E24121" w:rsidP="00A714E7">
            <w:pPr>
              <w:jc w:val="center"/>
              <w:rPr>
                <w:rFonts w:ascii="Times New Roman" w:hAnsi="Times New Roman" w:cs="Times New Roman"/>
                <w:color w:val="000000"/>
              </w:rPr>
            </w:pPr>
          </w:p>
        </w:tc>
        <w:tc>
          <w:tcPr>
            <w:tcW w:w="850" w:type="dxa"/>
            <w:vAlign w:val="center"/>
          </w:tcPr>
          <w:p w:rsidR="00E24121" w:rsidRPr="00090467" w:rsidRDefault="00E24121" w:rsidP="00A714E7">
            <w:pPr>
              <w:jc w:val="center"/>
              <w:rPr>
                <w:rFonts w:ascii="Times New Roman" w:hAnsi="Times New Roman" w:cs="Times New Roman"/>
                <w:color w:val="000000"/>
              </w:rPr>
            </w:pPr>
          </w:p>
        </w:tc>
        <w:tc>
          <w:tcPr>
            <w:tcW w:w="1134" w:type="dxa"/>
            <w:vAlign w:val="center"/>
          </w:tcPr>
          <w:p w:rsidR="00E24121" w:rsidRPr="00090467" w:rsidRDefault="00E24121" w:rsidP="00A714E7">
            <w:pPr>
              <w:jc w:val="center"/>
              <w:rPr>
                <w:rFonts w:ascii="Times New Roman" w:hAnsi="Times New Roman" w:cs="Times New Roman"/>
                <w:color w:val="000000"/>
              </w:rPr>
            </w:pPr>
          </w:p>
        </w:tc>
        <w:tc>
          <w:tcPr>
            <w:tcW w:w="993" w:type="dxa"/>
            <w:vAlign w:val="center"/>
          </w:tcPr>
          <w:p w:rsidR="00E24121" w:rsidRPr="00090467" w:rsidRDefault="00E24121" w:rsidP="00A714E7">
            <w:pPr>
              <w:jc w:val="center"/>
              <w:rPr>
                <w:rFonts w:ascii="Times New Roman" w:hAnsi="Times New Roman" w:cs="Times New Roman"/>
                <w:color w:val="000000"/>
              </w:rPr>
            </w:pPr>
          </w:p>
        </w:tc>
      </w:tr>
      <w:tr w:rsidR="00E24121" w:rsidRPr="00090467" w:rsidTr="00454F1F">
        <w:trPr>
          <w:trHeight w:val="293"/>
        </w:trPr>
        <w:tc>
          <w:tcPr>
            <w:tcW w:w="568" w:type="dxa"/>
            <w:vAlign w:val="center"/>
          </w:tcPr>
          <w:p w:rsidR="00E24121" w:rsidRPr="00E24CCB" w:rsidRDefault="00E24121" w:rsidP="00A714E7">
            <w:pPr>
              <w:jc w:val="center"/>
              <w:rPr>
                <w:rFonts w:ascii="Times New Roman" w:eastAsia="Times New Roman" w:hAnsi="Times New Roman" w:cs="Times New Roman"/>
                <w:color w:val="000000"/>
                <w:lang w:eastAsia="ru-RU"/>
              </w:rPr>
            </w:pPr>
            <w:r w:rsidRPr="00E24CCB">
              <w:rPr>
                <w:rFonts w:ascii="Times New Roman" w:eastAsia="Times New Roman" w:hAnsi="Times New Roman" w:cs="Times New Roman"/>
                <w:color w:val="000000"/>
                <w:lang w:eastAsia="ru-RU"/>
              </w:rPr>
              <w:t>2</w:t>
            </w:r>
          </w:p>
        </w:tc>
        <w:tc>
          <w:tcPr>
            <w:tcW w:w="2268" w:type="dxa"/>
            <w:vAlign w:val="center"/>
          </w:tcPr>
          <w:p w:rsidR="00E24121" w:rsidRPr="00E24CCB" w:rsidRDefault="00E24121" w:rsidP="00A714E7">
            <w:pPr>
              <w:rPr>
                <w:rFonts w:ascii="Times New Roman" w:eastAsia="Times New Roman" w:hAnsi="Times New Roman" w:cs="Times New Roman"/>
                <w:color w:val="000000"/>
                <w:lang w:eastAsia="ru-RU"/>
              </w:rPr>
            </w:pPr>
            <w:proofErr w:type="spellStart"/>
            <w:r w:rsidRPr="006F53E1">
              <w:rPr>
                <w:rFonts w:ascii="Times New Roman" w:hAnsi="Times New Roman" w:cs="Times New Roman"/>
                <w:color w:val="000000"/>
              </w:rPr>
              <w:t>Урапидил</w:t>
            </w:r>
            <w:proofErr w:type="spellEnd"/>
          </w:p>
        </w:tc>
        <w:tc>
          <w:tcPr>
            <w:tcW w:w="992" w:type="dxa"/>
            <w:vAlign w:val="center"/>
          </w:tcPr>
          <w:p w:rsidR="00E24121" w:rsidRPr="00E24CCB" w:rsidRDefault="00E24121" w:rsidP="00D6458C">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ампула</w:t>
            </w:r>
          </w:p>
        </w:tc>
        <w:tc>
          <w:tcPr>
            <w:tcW w:w="992" w:type="dxa"/>
            <w:vAlign w:val="center"/>
          </w:tcPr>
          <w:p w:rsidR="00E24121" w:rsidRPr="00E24CCB" w:rsidRDefault="00E24121" w:rsidP="00D6458C">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669,52</w:t>
            </w:r>
          </w:p>
        </w:tc>
        <w:tc>
          <w:tcPr>
            <w:tcW w:w="992" w:type="dxa"/>
            <w:vAlign w:val="center"/>
          </w:tcPr>
          <w:p w:rsidR="00E24121" w:rsidRPr="00090467" w:rsidRDefault="00E24121" w:rsidP="00A714E7">
            <w:pPr>
              <w:jc w:val="center"/>
              <w:rPr>
                <w:rFonts w:ascii="Times New Roman" w:hAnsi="Times New Roman" w:cs="Times New Roman"/>
              </w:rPr>
            </w:pPr>
          </w:p>
        </w:tc>
        <w:tc>
          <w:tcPr>
            <w:tcW w:w="993" w:type="dxa"/>
            <w:vAlign w:val="center"/>
          </w:tcPr>
          <w:p w:rsidR="00E24121" w:rsidRPr="00090467" w:rsidRDefault="00E24121" w:rsidP="00A714E7">
            <w:pPr>
              <w:jc w:val="center"/>
              <w:rPr>
                <w:rFonts w:ascii="Times New Roman" w:hAnsi="Times New Roman" w:cs="Times New Roman"/>
                <w:color w:val="000000"/>
              </w:rPr>
            </w:pPr>
          </w:p>
        </w:tc>
        <w:tc>
          <w:tcPr>
            <w:tcW w:w="992" w:type="dxa"/>
            <w:vAlign w:val="center"/>
          </w:tcPr>
          <w:p w:rsidR="00E24121" w:rsidRPr="00090467" w:rsidRDefault="00E24121" w:rsidP="00A714E7">
            <w:pPr>
              <w:jc w:val="center"/>
              <w:rPr>
                <w:rFonts w:ascii="Times New Roman" w:hAnsi="Times New Roman" w:cs="Times New Roman"/>
                <w:color w:val="000000"/>
              </w:rPr>
            </w:pPr>
          </w:p>
        </w:tc>
        <w:tc>
          <w:tcPr>
            <w:tcW w:w="850" w:type="dxa"/>
            <w:vAlign w:val="center"/>
          </w:tcPr>
          <w:p w:rsidR="00E24121" w:rsidRPr="00090467" w:rsidRDefault="00E24121" w:rsidP="00A714E7">
            <w:pPr>
              <w:jc w:val="center"/>
              <w:rPr>
                <w:rFonts w:ascii="Times New Roman" w:hAnsi="Times New Roman" w:cs="Times New Roman"/>
                <w:color w:val="000000"/>
              </w:rPr>
            </w:pPr>
          </w:p>
        </w:tc>
        <w:tc>
          <w:tcPr>
            <w:tcW w:w="1134" w:type="dxa"/>
            <w:vAlign w:val="center"/>
          </w:tcPr>
          <w:p w:rsidR="00E24121" w:rsidRPr="00090467" w:rsidRDefault="00E24121" w:rsidP="00A714E7">
            <w:pPr>
              <w:jc w:val="center"/>
              <w:rPr>
                <w:rFonts w:ascii="Times New Roman" w:hAnsi="Times New Roman" w:cs="Times New Roman"/>
                <w:color w:val="000000"/>
              </w:rPr>
            </w:pPr>
          </w:p>
        </w:tc>
        <w:tc>
          <w:tcPr>
            <w:tcW w:w="993" w:type="dxa"/>
            <w:vAlign w:val="center"/>
          </w:tcPr>
          <w:p w:rsidR="00E24121" w:rsidRPr="00090467" w:rsidRDefault="00E24121" w:rsidP="00A714E7">
            <w:pPr>
              <w:jc w:val="center"/>
              <w:rPr>
                <w:rFonts w:ascii="Times New Roman" w:hAnsi="Times New Roman" w:cs="Times New Roman"/>
                <w:color w:val="000000"/>
              </w:rPr>
            </w:pPr>
          </w:p>
        </w:tc>
      </w:tr>
      <w:tr w:rsidR="00E24121" w:rsidRPr="00090467" w:rsidTr="00454F1F">
        <w:trPr>
          <w:trHeight w:val="293"/>
        </w:trPr>
        <w:tc>
          <w:tcPr>
            <w:tcW w:w="568" w:type="dxa"/>
            <w:vAlign w:val="center"/>
          </w:tcPr>
          <w:p w:rsidR="00E24121" w:rsidRPr="00E24CCB" w:rsidRDefault="00E24121" w:rsidP="00A714E7">
            <w:pPr>
              <w:jc w:val="center"/>
              <w:rPr>
                <w:rFonts w:ascii="Times New Roman" w:eastAsia="Times New Roman" w:hAnsi="Times New Roman" w:cs="Times New Roman"/>
                <w:color w:val="000000"/>
                <w:lang w:eastAsia="ru-RU"/>
              </w:rPr>
            </w:pPr>
            <w:r w:rsidRPr="00E24CCB">
              <w:rPr>
                <w:rFonts w:ascii="Times New Roman" w:hAnsi="Times New Roman" w:cs="Times New Roman"/>
                <w:color w:val="000000"/>
              </w:rPr>
              <w:t>3</w:t>
            </w:r>
          </w:p>
        </w:tc>
        <w:tc>
          <w:tcPr>
            <w:tcW w:w="2268" w:type="dxa"/>
            <w:vAlign w:val="center"/>
          </w:tcPr>
          <w:p w:rsidR="00E24121" w:rsidRPr="00E24CCB" w:rsidRDefault="00E24121" w:rsidP="00A714E7">
            <w:pPr>
              <w:rPr>
                <w:rFonts w:ascii="Times New Roman" w:eastAsia="Times New Roman" w:hAnsi="Times New Roman" w:cs="Times New Roman"/>
                <w:color w:val="000000"/>
                <w:lang w:eastAsia="ru-RU"/>
              </w:rPr>
            </w:pPr>
            <w:r w:rsidRPr="006F53E1">
              <w:rPr>
                <w:rFonts w:ascii="Times New Roman" w:hAnsi="Times New Roman" w:cs="Times New Roman"/>
                <w:color w:val="000000"/>
              </w:rPr>
              <w:t xml:space="preserve">Натрия </w:t>
            </w:r>
            <w:proofErr w:type="spellStart"/>
            <w:r w:rsidRPr="006F53E1">
              <w:rPr>
                <w:rFonts w:ascii="Times New Roman" w:hAnsi="Times New Roman" w:cs="Times New Roman"/>
                <w:color w:val="000000"/>
              </w:rPr>
              <w:t>оксибутират</w:t>
            </w:r>
            <w:proofErr w:type="spellEnd"/>
            <w:r w:rsidRPr="006F53E1">
              <w:rPr>
                <w:rFonts w:ascii="Times New Roman" w:hAnsi="Times New Roman" w:cs="Times New Roman"/>
                <w:color w:val="000000"/>
              </w:rPr>
              <w:t xml:space="preserve"> </w:t>
            </w:r>
          </w:p>
        </w:tc>
        <w:tc>
          <w:tcPr>
            <w:tcW w:w="992" w:type="dxa"/>
            <w:vAlign w:val="center"/>
          </w:tcPr>
          <w:p w:rsidR="00E24121" w:rsidRPr="00E24CCB" w:rsidRDefault="00E24121" w:rsidP="00D6458C">
            <w:pPr>
              <w:jc w:val="center"/>
              <w:rPr>
                <w:rFonts w:ascii="Times New Roman" w:eastAsia="Times New Roman" w:hAnsi="Times New Roman" w:cs="Times New Roman"/>
                <w:color w:val="000000"/>
                <w:lang w:eastAsia="ru-RU"/>
              </w:rPr>
            </w:pPr>
            <w:r>
              <w:rPr>
                <w:rFonts w:ascii="Times New Roman" w:hAnsi="Times New Roman" w:cs="Times New Roman"/>
                <w:color w:val="000000"/>
              </w:rPr>
              <w:t>ампула</w:t>
            </w:r>
          </w:p>
        </w:tc>
        <w:tc>
          <w:tcPr>
            <w:tcW w:w="992" w:type="dxa"/>
            <w:vAlign w:val="center"/>
          </w:tcPr>
          <w:p w:rsidR="00E24121" w:rsidRPr="00E24CCB" w:rsidRDefault="00E24121" w:rsidP="00D6458C">
            <w:pPr>
              <w:jc w:val="center"/>
              <w:rPr>
                <w:rFonts w:ascii="Times New Roman" w:eastAsia="Times New Roman" w:hAnsi="Times New Roman" w:cs="Times New Roman"/>
                <w:color w:val="000000"/>
                <w:lang w:eastAsia="ru-RU"/>
              </w:rPr>
            </w:pPr>
            <w:r>
              <w:rPr>
                <w:rFonts w:ascii="Times New Roman" w:hAnsi="Times New Roman" w:cs="Times New Roman"/>
                <w:color w:val="000000"/>
              </w:rPr>
              <w:t>150,73</w:t>
            </w:r>
          </w:p>
        </w:tc>
        <w:tc>
          <w:tcPr>
            <w:tcW w:w="992" w:type="dxa"/>
            <w:vAlign w:val="center"/>
          </w:tcPr>
          <w:p w:rsidR="00E24121" w:rsidRPr="00090467" w:rsidRDefault="00E24121" w:rsidP="00A714E7">
            <w:pPr>
              <w:jc w:val="center"/>
              <w:rPr>
                <w:rFonts w:ascii="Times New Roman" w:hAnsi="Times New Roman" w:cs="Times New Roman"/>
              </w:rPr>
            </w:pPr>
          </w:p>
        </w:tc>
        <w:tc>
          <w:tcPr>
            <w:tcW w:w="993" w:type="dxa"/>
            <w:vAlign w:val="center"/>
          </w:tcPr>
          <w:p w:rsidR="00E24121" w:rsidRPr="00090467" w:rsidRDefault="00E24121" w:rsidP="00A714E7">
            <w:pPr>
              <w:jc w:val="center"/>
              <w:rPr>
                <w:rFonts w:ascii="Times New Roman" w:hAnsi="Times New Roman" w:cs="Times New Roman"/>
                <w:color w:val="000000"/>
              </w:rPr>
            </w:pPr>
          </w:p>
        </w:tc>
        <w:tc>
          <w:tcPr>
            <w:tcW w:w="992" w:type="dxa"/>
            <w:vAlign w:val="center"/>
          </w:tcPr>
          <w:p w:rsidR="00E24121" w:rsidRPr="00090467" w:rsidRDefault="00E24121" w:rsidP="00A714E7">
            <w:pPr>
              <w:jc w:val="center"/>
              <w:rPr>
                <w:rFonts w:ascii="Times New Roman" w:hAnsi="Times New Roman" w:cs="Times New Roman"/>
                <w:color w:val="000000"/>
              </w:rPr>
            </w:pPr>
          </w:p>
        </w:tc>
        <w:tc>
          <w:tcPr>
            <w:tcW w:w="850" w:type="dxa"/>
            <w:vAlign w:val="center"/>
          </w:tcPr>
          <w:p w:rsidR="00E24121" w:rsidRPr="00090467" w:rsidRDefault="00E24121" w:rsidP="00A714E7">
            <w:pPr>
              <w:jc w:val="center"/>
              <w:rPr>
                <w:rFonts w:ascii="Times New Roman" w:hAnsi="Times New Roman" w:cs="Times New Roman"/>
                <w:color w:val="000000"/>
              </w:rPr>
            </w:pPr>
          </w:p>
        </w:tc>
        <w:tc>
          <w:tcPr>
            <w:tcW w:w="1134" w:type="dxa"/>
            <w:vAlign w:val="center"/>
          </w:tcPr>
          <w:p w:rsidR="00E24121" w:rsidRPr="00090467" w:rsidRDefault="00E24121" w:rsidP="00A714E7">
            <w:pPr>
              <w:jc w:val="center"/>
              <w:rPr>
                <w:rFonts w:ascii="Times New Roman" w:hAnsi="Times New Roman" w:cs="Times New Roman"/>
                <w:color w:val="000000"/>
              </w:rPr>
            </w:pPr>
          </w:p>
        </w:tc>
        <w:tc>
          <w:tcPr>
            <w:tcW w:w="993" w:type="dxa"/>
            <w:vAlign w:val="center"/>
          </w:tcPr>
          <w:p w:rsidR="00E24121" w:rsidRPr="00090467" w:rsidRDefault="00E24121" w:rsidP="00A714E7">
            <w:pPr>
              <w:jc w:val="center"/>
              <w:rPr>
                <w:rFonts w:ascii="Times New Roman" w:hAnsi="Times New Roman" w:cs="Times New Roman"/>
                <w:color w:val="000000"/>
              </w:rPr>
            </w:pPr>
          </w:p>
        </w:tc>
      </w:tr>
      <w:tr w:rsidR="00E24121" w:rsidRPr="00090467" w:rsidTr="00454F1F">
        <w:trPr>
          <w:trHeight w:val="293"/>
        </w:trPr>
        <w:tc>
          <w:tcPr>
            <w:tcW w:w="568" w:type="dxa"/>
            <w:vAlign w:val="center"/>
          </w:tcPr>
          <w:p w:rsidR="00E24121" w:rsidRPr="00E24CCB" w:rsidRDefault="00E24121" w:rsidP="00A714E7">
            <w:pPr>
              <w:jc w:val="center"/>
              <w:rPr>
                <w:rFonts w:ascii="Times New Roman" w:eastAsia="Times New Roman" w:hAnsi="Times New Roman" w:cs="Times New Roman"/>
                <w:color w:val="000000"/>
                <w:lang w:eastAsia="ru-RU"/>
              </w:rPr>
            </w:pPr>
            <w:r w:rsidRPr="00E24CCB">
              <w:rPr>
                <w:rFonts w:ascii="Times New Roman" w:hAnsi="Times New Roman" w:cs="Times New Roman"/>
                <w:color w:val="000000"/>
              </w:rPr>
              <w:t>4</w:t>
            </w:r>
          </w:p>
        </w:tc>
        <w:tc>
          <w:tcPr>
            <w:tcW w:w="2268" w:type="dxa"/>
            <w:vAlign w:val="center"/>
          </w:tcPr>
          <w:p w:rsidR="00E24121" w:rsidRPr="00E24CCB" w:rsidRDefault="00E24121" w:rsidP="00A714E7">
            <w:pP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Диазепам</w:t>
            </w:r>
            <w:proofErr w:type="spellEnd"/>
          </w:p>
        </w:tc>
        <w:tc>
          <w:tcPr>
            <w:tcW w:w="992" w:type="dxa"/>
            <w:vAlign w:val="center"/>
          </w:tcPr>
          <w:p w:rsidR="00E24121" w:rsidRPr="00E24CCB" w:rsidRDefault="00E24121" w:rsidP="00D6458C">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ампул</w:t>
            </w:r>
          </w:p>
        </w:tc>
        <w:tc>
          <w:tcPr>
            <w:tcW w:w="992" w:type="dxa"/>
            <w:vAlign w:val="center"/>
          </w:tcPr>
          <w:p w:rsidR="00E24121" w:rsidRPr="00E24CCB" w:rsidRDefault="00E24121" w:rsidP="00D6458C">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119,95</w:t>
            </w:r>
          </w:p>
        </w:tc>
        <w:tc>
          <w:tcPr>
            <w:tcW w:w="992" w:type="dxa"/>
            <w:vAlign w:val="center"/>
          </w:tcPr>
          <w:p w:rsidR="00E24121" w:rsidRPr="00143EC1" w:rsidRDefault="00143EC1" w:rsidP="00A714E7">
            <w:pPr>
              <w:jc w:val="center"/>
              <w:rPr>
                <w:rFonts w:ascii="Times New Roman" w:hAnsi="Times New Roman" w:cs="Times New Roman"/>
                <w:lang w:val="en-US"/>
              </w:rPr>
            </w:pPr>
            <w:r>
              <w:rPr>
                <w:rFonts w:ascii="Times New Roman" w:hAnsi="Times New Roman" w:cs="Times New Roman"/>
                <w:lang w:val="en-US"/>
              </w:rPr>
              <w:t>119.95</w:t>
            </w:r>
          </w:p>
        </w:tc>
        <w:tc>
          <w:tcPr>
            <w:tcW w:w="993" w:type="dxa"/>
            <w:vAlign w:val="center"/>
          </w:tcPr>
          <w:p w:rsidR="00E24121" w:rsidRPr="00090467" w:rsidRDefault="00E24121" w:rsidP="00A714E7">
            <w:pPr>
              <w:jc w:val="center"/>
              <w:rPr>
                <w:rFonts w:ascii="Times New Roman" w:hAnsi="Times New Roman" w:cs="Times New Roman"/>
                <w:color w:val="000000"/>
              </w:rPr>
            </w:pPr>
          </w:p>
        </w:tc>
        <w:tc>
          <w:tcPr>
            <w:tcW w:w="992" w:type="dxa"/>
            <w:vAlign w:val="center"/>
          </w:tcPr>
          <w:p w:rsidR="00E24121" w:rsidRPr="00090467" w:rsidRDefault="00E24121" w:rsidP="00A714E7">
            <w:pPr>
              <w:jc w:val="center"/>
              <w:rPr>
                <w:rFonts w:ascii="Times New Roman" w:hAnsi="Times New Roman" w:cs="Times New Roman"/>
                <w:color w:val="000000"/>
              </w:rPr>
            </w:pPr>
          </w:p>
        </w:tc>
        <w:tc>
          <w:tcPr>
            <w:tcW w:w="850" w:type="dxa"/>
            <w:vAlign w:val="center"/>
          </w:tcPr>
          <w:p w:rsidR="00E24121" w:rsidRPr="00090467" w:rsidRDefault="00E24121" w:rsidP="00A714E7">
            <w:pPr>
              <w:jc w:val="center"/>
              <w:rPr>
                <w:rFonts w:ascii="Times New Roman" w:hAnsi="Times New Roman" w:cs="Times New Roman"/>
                <w:color w:val="000000"/>
              </w:rPr>
            </w:pPr>
          </w:p>
        </w:tc>
        <w:tc>
          <w:tcPr>
            <w:tcW w:w="1134" w:type="dxa"/>
            <w:vAlign w:val="center"/>
          </w:tcPr>
          <w:p w:rsidR="00E24121" w:rsidRPr="00090467" w:rsidRDefault="00E24121" w:rsidP="00A714E7">
            <w:pPr>
              <w:jc w:val="center"/>
              <w:rPr>
                <w:rFonts w:ascii="Times New Roman" w:hAnsi="Times New Roman" w:cs="Times New Roman"/>
                <w:color w:val="000000"/>
              </w:rPr>
            </w:pPr>
          </w:p>
        </w:tc>
        <w:tc>
          <w:tcPr>
            <w:tcW w:w="993" w:type="dxa"/>
            <w:vAlign w:val="center"/>
          </w:tcPr>
          <w:p w:rsidR="00E24121" w:rsidRPr="00090467" w:rsidRDefault="00E24121" w:rsidP="00A714E7">
            <w:pPr>
              <w:jc w:val="center"/>
              <w:rPr>
                <w:rFonts w:ascii="Times New Roman" w:hAnsi="Times New Roman" w:cs="Times New Roman"/>
                <w:color w:val="000000"/>
              </w:rPr>
            </w:pPr>
          </w:p>
        </w:tc>
      </w:tr>
      <w:tr w:rsidR="00E24121" w:rsidRPr="00090467" w:rsidTr="00454F1F">
        <w:trPr>
          <w:trHeight w:val="293"/>
        </w:trPr>
        <w:tc>
          <w:tcPr>
            <w:tcW w:w="568" w:type="dxa"/>
            <w:vAlign w:val="center"/>
          </w:tcPr>
          <w:p w:rsidR="00E24121" w:rsidRPr="00E24CCB" w:rsidRDefault="00E24121" w:rsidP="00A714E7">
            <w:pPr>
              <w:jc w:val="center"/>
              <w:rPr>
                <w:rFonts w:ascii="Times New Roman" w:hAnsi="Times New Roman" w:cs="Times New Roman"/>
                <w:color w:val="000000"/>
              </w:rPr>
            </w:pPr>
            <w:r w:rsidRPr="00E24CCB">
              <w:rPr>
                <w:rFonts w:ascii="Times New Roman" w:hAnsi="Times New Roman" w:cs="Times New Roman"/>
                <w:color w:val="000000"/>
              </w:rPr>
              <w:t>5</w:t>
            </w:r>
          </w:p>
        </w:tc>
        <w:tc>
          <w:tcPr>
            <w:tcW w:w="2268" w:type="dxa"/>
            <w:vAlign w:val="center"/>
          </w:tcPr>
          <w:p w:rsidR="00E24121" w:rsidRPr="00E24CCB" w:rsidRDefault="00E24121" w:rsidP="00A714E7">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Аскорбиновая кислота</w:t>
            </w:r>
          </w:p>
        </w:tc>
        <w:tc>
          <w:tcPr>
            <w:tcW w:w="992" w:type="dxa"/>
            <w:vAlign w:val="center"/>
          </w:tcPr>
          <w:p w:rsidR="00E24121" w:rsidRPr="00E24CCB" w:rsidRDefault="00E24121" w:rsidP="00D6458C">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ампула</w:t>
            </w:r>
          </w:p>
        </w:tc>
        <w:tc>
          <w:tcPr>
            <w:tcW w:w="992" w:type="dxa"/>
            <w:vAlign w:val="center"/>
          </w:tcPr>
          <w:p w:rsidR="00E24121" w:rsidRPr="00E24CCB" w:rsidRDefault="00E24121" w:rsidP="00D6458C">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637,55</w:t>
            </w:r>
          </w:p>
        </w:tc>
        <w:tc>
          <w:tcPr>
            <w:tcW w:w="992" w:type="dxa"/>
            <w:vAlign w:val="center"/>
          </w:tcPr>
          <w:p w:rsidR="00E24121" w:rsidRPr="00143EC1" w:rsidRDefault="00143EC1" w:rsidP="00A714E7">
            <w:pPr>
              <w:jc w:val="center"/>
              <w:rPr>
                <w:rFonts w:ascii="Times New Roman" w:hAnsi="Times New Roman" w:cs="Times New Roman"/>
                <w:lang w:val="en-US"/>
              </w:rPr>
            </w:pPr>
            <w:r>
              <w:rPr>
                <w:rFonts w:ascii="Times New Roman" w:hAnsi="Times New Roman" w:cs="Times New Roman"/>
                <w:lang w:val="en-US"/>
              </w:rPr>
              <w:t>45</w:t>
            </w:r>
          </w:p>
        </w:tc>
        <w:tc>
          <w:tcPr>
            <w:tcW w:w="993" w:type="dxa"/>
            <w:vAlign w:val="center"/>
          </w:tcPr>
          <w:p w:rsidR="00E24121" w:rsidRPr="00090467" w:rsidRDefault="00E24121" w:rsidP="00A714E7">
            <w:pPr>
              <w:jc w:val="center"/>
              <w:rPr>
                <w:rFonts w:ascii="Times New Roman" w:hAnsi="Times New Roman" w:cs="Times New Roman"/>
                <w:color w:val="000000"/>
              </w:rPr>
            </w:pPr>
          </w:p>
        </w:tc>
        <w:tc>
          <w:tcPr>
            <w:tcW w:w="992" w:type="dxa"/>
            <w:vAlign w:val="center"/>
          </w:tcPr>
          <w:p w:rsidR="00E24121" w:rsidRPr="00090467" w:rsidRDefault="00E24121" w:rsidP="00A714E7">
            <w:pPr>
              <w:jc w:val="center"/>
              <w:rPr>
                <w:rFonts w:ascii="Times New Roman" w:hAnsi="Times New Roman" w:cs="Times New Roman"/>
                <w:color w:val="000000"/>
              </w:rPr>
            </w:pPr>
          </w:p>
        </w:tc>
        <w:tc>
          <w:tcPr>
            <w:tcW w:w="850" w:type="dxa"/>
            <w:vAlign w:val="center"/>
          </w:tcPr>
          <w:p w:rsidR="00E24121" w:rsidRPr="00090467" w:rsidRDefault="00E24121" w:rsidP="00A714E7">
            <w:pPr>
              <w:jc w:val="center"/>
              <w:rPr>
                <w:rFonts w:ascii="Times New Roman" w:hAnsi="Times New Roman" w:cs="Times New Roman"/>
                <w:color w:val="000000"/>
              </w:rPr>
            </w:pPr>
          </w:p>
        </w:tc>
        <w:tc>
          <w:tcPr>
            <w:tcW w:w="1134" w:type="dxa"/>
            <w:vAlign w:val="center"/>
          </w:tcPr>
          <w:p w:rsidR="00E24121" w:rsidRPr="00D95E20" w:rsidRDefault="00D95E20" w:rsidP="00A714E7">
            <w:pPr>
              <w:jc w:val="center"/>
              <w:rPr>
                <w:rFonts w:ascii="Times New Roman" w:hAnsi="Times New Roman" w:cs="Times New Roman"/>
                <w:color w:val="000000"/>
                <w:lang w:val="en-US"/>
              </w:rPr>
            </w:pPr>
            <w:r>
              <w:rPr>
                <w:rFonts w:ascii="Times New Roman" w:hAnsi="Times New Roman" w:cs="Times New Roman"/>
                <w:color w:val="000000"/>
                <w:lang w:val="en-US"/>
              </w:rPr>
              <w:t>440</w:t>
            </w:r>
          </w:p>
        </w:tc>
        <w:tc>
          <w:tcPr>
            <w:tcW w:w="993" w:type="dxa"/>
            <w:vAlign w:val="center"/>
          </w:tcPr>
          <w:p w:rsidR="00E24121" w:rsidRPr="00090467" w:rsidRDefault="00E24121" w:rsidP="00A714E7">
            <w:pPr>
              <w:jc w:val="center"/>
              <w:rPr>
                <w:rFonts w:ascii="Times New Roman" w:hAnsi="Times New Roman" w:cs="Times New Roman"/>
                <w:color w:val="000000"/>
              </w:rPr>
            </w:pPr>
          </w:p>
        </w:tc>
      </w:tr>
      <w:tr w:rsidR="00E24121" w:rsidRPr="00090467" w:rsidTr="00454F1F">
        <w:trPr>
          <w:trHeight w:val="293"/>
        </w:trPr>
        <w:tc>
          <w:tcPr>
            <w:tcW w:w="568" w:type="dxa"/>
            <w:vAlign w:val="center"/>
          </w:tcPr>
          <w:p w:rsidR="00E24121" w:rsidRPr="00E24CCB" w:rsidRDefault="00E24121" w:rsidP="00A714E7">
            <w:pPr>
              <w:jc w:val="center"/>
              <w:rPr>
                <w:rFonts w:ascii="Times New Roman" w:hAnsi="Times New Roman" w:cs="Times New Roman"/>
                <w:color w:val="000000"/>
              </w:rPr>
            </w:pPr>
            <w:r w:rsidRPr="00E24CCB">
              <w:rPr>
                <w:rFonts w:ascii="Times New Roman" w:hAnsi="Times New Roman" w:cs="Times New Roman"/>
                <w:color w:val="000000"/>
              </w:rPr>
              <w:t>6</w:t>
            </w:r>
          </w:p>
        </w:tc>
        <w:tc>
          <w:tcPr>
            <w:tcW w:w="2268" w:type="dxa"/>
            <w:vAlign w:val="center"/>
          </w:tcPr>
          <w:p w:rsidR="00E24121" w:rsidRPr="00E24CCB" w:rsidRDefault="00E24121" w:rsidP="00A714E7">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Бинт</w:t>
            </w:r>
          </w:p>
        </w:tc>
        <w:tc>
          <w:tcPr>
            <w:tcW w:w="992" w:type="dxa"/>
            <w:vAlign w:val="center"/>
          </w:tcPr>
          <w:p w:rsidR="00E24121" w:rsidRPr="00E24CCB" w:rsidRDefault="00E24121" w:rsidP="00D6458C">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штука</w:t>
            </w:r>
          </w:p>
        </w:tc>
        <w:tc>
          <w:tcPr>
            <w:tcW w:w="992" w:type="dxa"/>
            <w:vAlign w:val="center"/>
          </w:tcPr>
          <w:p w:rsidR="00E24121" w:rsidRPr="00E24CCB" w:rsidRDefault="00E24121" w:rsidP="00D6458C">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150</w:t>
            </w:r>
          </w:p>
        </w:tc>
        <w:tc>
          <w:tcPr>
            <w:tcW w:w="992" w:type="dxa"/>
            <w:vAlign w:val="center"/>
          </w:tcPr>
          <w:p w:rsidR="00E24121" w:rsidRPr="00090467" w:rsidRDefault="00E24121" w:rsidP="00A714E7">
            <w:pPr>
              <w:jc w:val="center"/>
              <w:rPr>
                <w:rFonts w:ascii="Times New Roman" w:hAnsi="Times New Roman" w:cs="Times New Roman"/>
              </w:rPr>
            </w:pPr>
          </w:p>
        </w:tc>
        <w:tc>
          <w:tcPr>
            <w:tcW w:w="993" w:type="dxa"/>
            <w:vAlign w:val="center"/>
          </w:tcPr>
          <w:p w:rsidR="00E24121" w:rsidRPr="00266A2E" w:rsidRDefault="00266A2E" w:rsidP="00A714E7">
            <w:pPr>
              <w:jc w:val="center"/>
              <w:rPr>
                <w:rFonts w:ascii="Times New Roman" w:hAnsi="Times New Roman" w:cs="Times New Roman"/>
                <w:color w:val="000000"/>
                <w:lang w:val="en-US"/>
              </w:rPr>
            </w:pPr>
            <w:r>
              <w:rPr>
                <w:rFonts w:ascii="Times New Roman" w:hAnsi="Times New Roman" w:cs="Times New Roman"/>
                <w:color w:val="000000"/>
                <w:lang w:val="en-US"/>
              </w:rPr>
              <w:t>142</w:t>
            </w:r>
          </w:p>
        </w:tc>
        <w:tc>
          <w:tcPr>
            <w:tcW w:w="992" w:type="dxa"/>
            <w:vAlign w:val="center"/>
          </w:tcPr>
          <w:p w:rsidR="00E24121" w:rsidRPr="00090467" w:rsidRDefault="00E24121" w:rsidP="00A714E7">
            <w:pPr>
              <w:jc w:val="center"/>
              <w:rPr>
                <w:rFonts w:ascii="Times New Roman" w:hAnsi="Times New Roman" w:cs="Times New Roman"/>
                <w:color w:val="000000"/>
              </w:rPr>
            </w:pPr>
          </w:p>
        </w:tc>
        <w:tc>
          <w:tcPr>
            <w:tcW w:w="850" w:type="dxa"/>
            <w:vAlign w:val="center"/>
          </w:tcPr>
          <w:p w:rsidR="00E24121" w:rsidRPr="002F3B02" w:rsidRDefault="002F3B02" w:rsidP="00A714E7">
            <w:pPr>
              <w:jc w:val="center"/>
              <w:rPr>
                <w:rFonts w:ascii="Times New Roman" w:hAnsi="Times New Roman" w:cs="Times New Roman"/>
                <w:color w:val="000000"/>
                <w:lang w:val="en-US"/>
              </w:rPr>
            </w:pPr>
            <w:r>
              <w:rPr>
                <w:rFonts w:ascii="Times New Roman" w:hAnsi="Times New Roman" w:cs="Times New Roman"/>
                <w:color w:val="000000"/>
                <w:lang w:val="en-US"/>
              </w:rPr>
              <w:t>125</w:t>
            </w:r>
          </w:p>
        </w:tc>
        <w:tc>
          <w:tcPr>
            <w:tcW w:w="1134" w:type="dxa"/>
            <w:vAlign w:val="center"/>
          </w:tcPr>
          <w:p w:rsidR="00E24121" w:rsidRPr="00090467" w:rsidRDefault="00E24121" w:rsidP="00A714E7">
            <w:pPr>
              <w:jc w:val="center"/>
              <w:rPr>
                <w:rFonts w:ascii="Times New Roman" w:hAnsi="Times New Roman" w:cs="Times New Roman"/>
                <w:color w:val="000000"/>
              </w:rPr>
            </w:pPr>
          </w:p>
        </w:tc>
        <w:tc>
          <w:tcPr>
            <w:tcW w:w="993" w:type="dxa"/>
            <w:vAlign w:val="center"/>
          </w:tcPr>
          <w:p w:rsidR="00E24121" w:rsidRPr="00090467" w:rsidRDefault="00E24121" w:rsidP="00A714E7">
            <w:pPr>
              <w:jc w:val="center"/>
              <w:rPr>
                <w:rFonts w:ascii="Times New Roman" w:hAnsi="Times New Roman" w:cs="Times New Roman"/>
                <w:color w:val="000000"/>
              </w:rPr>
            </w:pPr>
          </w:p>
        </w:tc>
      </w:tr>
      <w:tr w:rsidR="00E24121" w:rsidRPr="00090467" w:rsidTr="00454F1F">
        <w:trPr>
          <w:trHeight w:val="293"/>
        </w:trPr>
        <w:tc>
          <w:tcPr>
            <w:tcW w:w="568" w:type="dxa"/>
            <w:vAlign w:val="center"/>
          </w:tcPr>
          <w:p w:rsidR="00E24121" w:rsidRPr="00E24CCB" w:rsidRDefault="00E24121" w:rsidP="00A714E7">
            <w:pPr>
              <w:jc w:val="center"/>
              <w:rPr>
                <w:rFonts w:ascii="Times New Roman" w:hAnsi="Times New Roman" w:cs="Times New Roman"/>
                <w:color w:val="000000"/>
              </w:rPr>
            </w:pPr>
            <w:r w:rsidRPr="00E24CCB">
              <w:rPr>
                <w:rFonts w:ascii="Times New Roman" w:hAnsi="Times New Roman" w:cs="Times New Roman"/>
                <w:color w:val="000000"/>
              </w:rPr>
              <w:t>7</w:t>
            </w:r>
          </w:p>
        </w:tc>
        <w:tc>
          <w:tcPr>
            <w:tcW w:w="2268" w:type="dxa"/>
            <w:vAlign w:val="center"/>
          </w:tcPr>
          <w:p w:rsidR="00E24121" w:rsidRPr="00E24CCB" w:rsidRDefault="00E24121" w:rsidP="00A714E7">
            <w:pPr>
              <w:rPr>
                <w:rFonts w:ascii="Times New Roman" w:eastAsia="Times New Roman" w:hAnsi="Times New Roman" w:cs="Times New Roman"/>
                <w:color w:val="000000"/>
                <w:lang w:eastAsia="ru-RU"/>
              </w:rPr>
            </w:pPr>
            <w:r w:rsidRPr="00EA7293">
              <w:rPr>
                <w:rFonts w:ascii="Times New Roman" w:hAnsi="Times New Roman"/>
                <w:color w:val="000000"/>
              </w:rPr>
              <w:t xml:space="preserve">Шприц </w:t>
            </w:r>
            <w:proofErr w:type="spellStart"/>
            <w:r w:rsidRPr="00EA7293">
              <w:rPr>
                <w:rFonts w:ascii="Times New Roman" w:hAnsi="Times New Roman"/>
                <w:color w:val="000000"/>
              </w:rPr>
              <w:t>Жанэ</w:t>
            </w:r>
            <w:proofErr w:type="spellEnd"/>
          </w:p>
        </w:tc>
        <w:tc>
          <w:tcPr>
            <w:tcW w:w="992" w:type="dxa"/>
            <w:vAlign w:val="center"/>
          </w:tcPr>
          <w:p w:rsidR="00E24121" w:rsidRPr="00E24CCB" w:rsidRDefault="00E24121" w:rsidP="00D6458C">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штука</w:t>
            </w:r>
          </w:p>
        </w:tc>
        <w:tc>
          <w:tcPr>
            <w:tcW w:w="992" w:type="dxa"/>
            <w:vAlign w:val="center"/>
          </w:tcPr>
          <w:p w:rsidR="00E24121" w:rsidRPr="00E24CCB" w:rsidRDefault="00E24121" w:rsidP="00D6458C">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695</w:t>
            </w:r>
          </w:p>
        </w:tc>
        <w:tc>
          <w:tcPr>
            <w:tcW w:w="992" w:type="dxa"/>
            <w:vAlign w:val="center"/>
          </w:tcPr>
          <w:p w:rsidR="00E24121" w:rsidRPr="00090467" w:rsidRDefault="00E24121" w:rsidP="00A714E7">
            <w:pPr>
              <w:jc w:val="center"/>
              <w:rPr>
                <w:rFonts w:ascii="Times New Roman" w:hAnsi="Times New Roman" w:cs="Times New Roman"/>
              </w:rPr>
            </w:pPr>
          </w:p>
        </w:tc>
        <w:tc>
          <w:tcPr>
            <w:tcW w:w="993" w:type="dxa"/>
            <w:vAlign w:val="center"/>
          </w:tcPr>
          <w:p w:rsidR="00E24121" w:rsidRPr="00090467" w:rsidRDefault="00E24121" w:rsidP="00A714E7">
            <w:pPr>
              <w:jc w:val="center"/>
              <w:rPr>
                <w:rFonts w:ascii="Times New Roman" w:hAnsi="Times New Roman" w:cs="Times New Roman"/>
                <w:color w:val="000000"/>
              </w:rPr>
            </w:pPr>
          </w:p>
        </w:tc>
        <w:tc>
          <w:tcPr>
            <w:tcW w:w="992" w:type="dxa"/>
            <w:vAlign w:val="center"/>
          </w:tcPr>
          <w:p w:rsidR="00E24121" w:rsidRPr="00090467" w:rsidRDefault="00E24121" w:rsidP="00A714E7">
            <w:pPr>
              <w:jc w:val="center"/>
              <w:rPr>
                <w:rFonts w:ascii="Times New Roman" w:hAnsi="Times New Roman" w:cs="Times New Roman"/>
                <w:color w:val="000000"/>
              </w:rPr>
            </w:pPr>
          </w:p>
        </w:tc>
        <w:tc>
          <w:tcPr>
            <w:tcW w:w="850" w:type="dxa"/>
            <w:vAlign w:val="center"/>
          </w:tcPr>
          <w:p w:rsidR="00E24121" w:rsidRPr="002F3B02" w:rsidRDefault="002F3B02" w:rsidP="00A714E7">
            <w:pPr>
              <w:jc w:val="center"/>
              <w:rPr>
                <w:rFonts w:ascii="Times New Roman" w:hAnsi="Times New Roman" w:cs="Times New Roman"/>
                <w:color w:val="000000"/>
                <w:lang w:val="en-US"/>
              </w:rPr>
            </w:pPr>
            <w:r>
              <w:rPr>
                <w:rFonts w:ascii="Times New Roman" w:hAnsi="Times New Roman" w:cs="Times New Roman"/>
                <w:color w:val="000000"/>
                <w:lang w:val="en-US"/>
              </w:rPr>
              <w:t>400</w:t>
            </w:r>
          </w:p>
        </w:tc>
        <w:tc>
          <w:tcPr>
            <w:tcW w:w="1134" w:type="dxa"/>
            <w:vAlign w:val="center"/>
          </w:tcPr>
          <w:p w:rsidR="00E24121" w:rsidRPr="00090467" w:rsidRDefault="00E24121" w:rsidP="00A714E7">
            <w:pPr>
              <w:jc w:val="center"/>
              <w:rPr>
                <w:rFonts w:ascii="Times New Roman" w:hAnsi="Times New Roman" w:cs="Times New Roman"/>
                <w:color w:val="000000"/>
              </w:rPr>
            </w:pPr>
          </w:p>
        </w:tc>
        <w:tc>
          <w:tcPr>
            <w:tcW w:w="993" w:type="dxa"/>
            <w:vAlign w:val="center"/>
          </w:tcPr>
          <w:p w:rsidR="00E24121" w:rsidRPr="00090467" w:rsidRDefault="00E24121" w:rsidP="00A714E7">
            <w:pPr>
              <w:jc w:val="center"/>
              <w:rPr>
                <w:rFonts w:ascii="Times New Roman" w:hAnsi="Times New Roman" w:cs="Times New Roman"/>
                <w:color w:val="000000"/>
              </w:rPr>
            </w:pPr>
          </w:p>
        </w:tc>
      </w:tr>
      <w:tr w:rsidR="00E24121" w:rsidRPr="00090467" w:rsidTr="00454F1F">
        <w:trPr>
          <w:trHeight w:val="293"/>
        </w:trPr>
        <w:tc>
          <w:tcPr>
            <w:tcW w:w="568" w:type="dxa"/>
            <w:vAlign w:val="center"/>
          </w:tcPr>
          <w:p w:rsidR="00E24121" w:rsidRPr="00E24CCB" w:rsidRDefault="00E24121" w:rsidP="00A714E7">
            <w:pPr>
              <w:jc w:val="center"/>
              <w:rPr>
                <w:rFonts w:ascii="Times New Roman" w:hAnsi="Times New Roman" w:cs="Times New Roman"/>
                <w:color w:val="000000"/>
              </w:rPr>
            </w:pPr>
            <w:r w:rsidRPr="00E24CCB">
              <w:rPr>
                <w:rFonts w:ascii="Times New Roman" w:hAnsi="Times New Roman" w:cs="Times New Roman"/>
                <w:color w:val="000000"/>
              </w:rPr>
              <w:t>8</w:t>
            </w:r>
          </w:p>
        </w:tc>
        <w:tc>
          <w:tcPr>
            <w:tcW w:w="2268" w:type="dxa"/>
            <w:vAlign w:val="center"/>
          </w:tcPr>
          <w:p w:rsidR="00E24121" w:rsidRPr="00E24CCB" w:rsidRDefault="00E24121" w:rsidP="00A714E7">
            <w:pPr>
              <w:rPr>
                <w:rFonts w:ascii="Times New Roman" w:eastAsia="Times New Roman" w:hAnsi="Times New Roman" w:cs="Times New Roman"/>
                <w:color w:val="000000"/>
                <w:lang w:eastAsia="ru-RU"/>
              </w:rPr>
            </w:pPr>
            <w:r w:rsidRPr="00EA7293">
              <w:rPr>
                <w:rFonts w:ascii="Times New Roman" w:hAnsi="Times New Roman"/>
                <w:color w:val="000000"/>
              </w:rPr>
              <w:t>Мочеприемник</w:t>
            </w:r>
          </w:p>
        </w:tc>
        <w:tc>
          <w:tcPr>
            <w:tcW w:w="992" w:type="dxa"/>
            <w:vAlign w:val="center"/>
          </w:tcPr>
          <w:p w:rsidR="00E24121" w:rsidRPr="00E24CCB" w:rsidRDefault="00E24121" w:rsidP="00D6458C">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штука</w:t>
            </w:r>
          </w:p>
        </w:tc>
        <w:tc>
          <w:tcPr>
            <w:tcW w:w="992" w:type="dxa"/>
            <w:vAlign w:val="center"/>
          </w:tcPr>
          <w:p w:rsidR="00E24121" w:rsidRPr="00E24CCB" w:rsidRDefault="00E24121" w:rsidP="00D6458C">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198</w:t>
            </w:r>
          </w:p>
        </w:tc>
        <w:tc>
          <w:tcPr>
            <w:tcW w:w="992" w:type="dxa"/>
            <w:vAlign w:val="center"/>
          </w:tcPr>
          <w:p w:rsidR="00E24121" w:rsidRPr="00090467" w:rsidRDefault="00E24121" w:rsidP="00A714E7">
            <w:pPr>
              <w:jc w:val="center"/>
              <w:rPr>
                <w:rFonts w:ascii="Times New Roman" w:hAnsi="Times New Roman" w:cs="Times New Roman"/>
              </w:rPr>
            </w:pPr>
          </w:p>
        </w:tc>
        <w:tc>
          <w:tcPr>
            <w:tcW w:w="993" w:type="dxa"/>
            <w:vAlign w:val="center"/>
          </w:tcPr>
          <w:p w:rsidR="00E24121" w:rsidRPr="00090467" w:rsidRDefault="00E24121" w:rsidP="00A714E7">
            <w:pPr>
              <w:jc w:val="center"/>
              <w:rPr>
                <w:rFonts w:ascii="Times New Roman" w:hAnsi="Times New Roman" w:cs="Times New Roman"/>
                <w:color w:val="000000"/>
              </w:rPr>
            </w:pPr>
          </w:p>
        </w:tc>
        <w:tc>
          <w:tcPr>
            <w:tcW w:w="992" w:type="dxa"/>
            <w:vAlign w:val="center"/>
          </w:tcPr>
          <w:p w:rsidR="00E24121" w:rsidRPr="00D95E20" w:rsidRDefault="00D95E20" w:rsidP="00A714E7">
            <w:pPr>
              <w:jc w:val="center"/>
              <w:rPr>
                <w:rFonts w:ascii="Times New Roman" w:hAnsi="Times New Roman" w:cs="Times New Roman"/>
                <w:color w:val="000000"/>
                <w:lang w:val="en-US"/>
              </w:rPr>
            </w:pPr>
            <w:r>
              <w:rPr>
                <w:rFonts w:ascii="Times New Roman" w:hAnsi="Times New Roman" w:cs="Times New Roman"/>
                <w:color w:val="000000"/>
                <w:lang w:val="en-US"/>
              </w:rPr>
              <w:t>165</w:t>
            </w:r>
          </w:p>
        </w:tc>
        <w:tc>
          <w:tcPr>
            <w:tcW w:w="850" w:type="dxa"/>
            <w:vAlign w:val="center"/>
          </w:tcPr>
          <w:p w:rsidR="00E24121" w:rsidRPr="00090467" w:rsidRDefault="00E24121" w:rsidP="00A714E7">
            <w:pPr>
              <w:jc w:val="center"/>
              <w:rPr>
                <w:rFonts w:ascii="Times New Roman" w:hAnsi="Times New Roman" w:cs="Times New Roman"/>
                <w:color w:val="000000"/>
              </w:rPr>
            </w:pPr>
          </w:p>
        </w:tc>
        <w:tc>
          <w:tcPr>
            <w:tcW w:w="1134" w:type="dxa"/>
            <w:vAlign w:val="center"/>
          </w:tcPr>
          <w:p w:rsidR="00E24121" w:rsidRPr="00090467" w:rsidRDefault="00E24121" w:rsidP="00A714E7">
            <w:pPr>
              <w:jc w:val="center"/>
              <w:rPr>
                <w:rFonts w:ascii="Times New Roman" w:hAnsi="Times New Roman" w:cs="Times New Roman"/>
                <w:color w:val="000000"/>
              </w:rPr>
            </w:pPr>
          </w:p>
        </w:tc>
        <w:tc>
          <w:tcPr>
            <w:tcW w:w="993" w:type="dxa"/>
            <w:vAlign w:val="center"/>
          </w:tcPr>
          <w:p w:rsidR="00E24121" w:rsidRPr="00090467" w:rsidRDefault="00E24121" w:rsidP="00A714E7">
            <w:pPr>
              <w:jc w:val="center"/>
              <w:rPr>
                <w:rFonts w:ascii="Times New Roman" w:hAnsi="Times New Roman" w:cs="Times New Roman"/>
                <w:color w:val="000000"/>
              </w:rPr>
            </w:pPr>
          </w:p>
        </w:tc>
      </w:tr>
      <w:tr w:rsidR="00E24121" w:rsidRPr="00090467" w:rsidTr="00454F1F">
        <w:trPr>
          <w:trHeight w:val="293"/>
        </w:trPr>
        <w:tc>
          <w:tcPr>
            <w:tcW w:w="568" w:type="dxa"/>
            <w:vAlign w:val="center"/>
          </w:tcPr>
          <w:p w:rsidR="00E24121" w:rsidRPr="00E24CCB" w:rsidRDefault="00E24121" w:rsidP="00A714E7">
            <w:pPr>
              <w:jc w:val="center"/>
              <w:rPr>
                <w:rFonts w:ascii="Times New Roman" w:hAnsi="Times New Roman" w:cs="Times New Roman"/>
              </w:rPr>
            </w:pPr>
            <w:r w:rsidRPr="00E24CCB">
              <w:rPr>
                <w:rFonts w:ascii="Times New Roman" w:hAnsi="Times New Roman" w:cs="Times New Roman"/>
              </w:rPr>
              <w:t>9</w:t>
            </w:r>
          </w:p>
        </w:tc>
        <w:tc>
          <w:tcPr>
            <w:tcW w:w="2268" w:type="dxa"/>
            <w:vAlign w:val="center"/>
          </w:tcPr>
          <w:p w:rsidR="00E24121" w:rsidRPr="00E24CCB" w:rsidRDefault="00E24121" w:rsidP="00A714E7">
            <w:pPr>
              <w:rPr>
                <w:rFonts w:ascii="Times New Roman" w:eastAsia="Times New Roman" w:hAnsi="Times New Roman" w:cs="Times New Roman"/>
                <w:lang w:eastAsia="ru-RU"/>
              </w:rPr>
            </w:pPr>
            <w:r w:rsidRPr="00EA7293">
              <w:rPr>
                <w:rFonts w:ascii="Times New Roman" w:hAnsi="Times New Roman"/>
                <w:color w:val="000000"/>
              </w:rPr>
              <w:t xml:space="preserve">Зонд желудочный </w:t>
            </w:r>
          </w:p>
        </w:tc>
        <w:tc>
          <w:tcPr>
            <w:tcW w:w="992" w:type="dxa"/>
            <w:vAlign w:val="center"/>
          </w:tcPr>
          <w:p w:rsidR="00E24121" w:rsidRPr="00E24CCB" w:rsidRDefault="00E24121" w:rsidP="00D6458C">
            <w:pPr>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штука</w:t>
            </w:r>
          </w:p>
        </w:tc>
        <w:tc>
          <w:tcPr>
            <w:tcW w:w="992" w:type="dxa"/>
            <w:vAlign w:val="center"/>
          </w:tcPr>
          <w:p w:rsidR="00E24121" w:rsidRPr="00E24CCB" w:rsidRDefault="00E24121" w:rsidP="00D6458C">
            <w:pPr>
              <w:jc w:val="center"/>
              <w:rPr>
                <w:rFonts w:ascii="Times New Roman" w:eastAsia="Times New Roman" w:hAnsi="Times New Roman" w:cs="Times New Roman"/>
                <w:lang w:eastAsia="ru-RU"/>
              </w:rPr>
            </w:pPr>
            <w:r>
              <w:rPr>
                <w:rFonts w:ascii="Times New Roman" w:hAnsi="Times New Roman"/>
                <w:szCs w:val="24"/>
              </w:rPr>
              <w:t>230</w:t>
            </w:r>
          </w:p>
        </w:tc>
        <w:tc>
          <w:tcPr>
            <w:tcW w:w="992" w:type="dxa"/>
            <w:vAlign w:val="center"/>
          </w:tcPr>
          <w:p w:rsidR="00E24121" w:rsidRPr="00090467" w:rsidRDefault="00E24121" w:rsidP="00A714E7">
            <w:pPr>
              <w:jc w:val="center"/>
              <w:rPr>
                <w:rFonts w:ascii="Times New Roman" w:hAnsi="Times New Roman" w:cs="Times New Roman"/>
              </w:rPr>
            </w:pPr>
          </w:p>
        </w:tc>
        <w:tc>
          <w:tcPr>
            <w:tcW w:w="993" w:type="dxa"/>
            <w:vAlign w:val="center"/>
          </w:tcPr>
          <w:p w:rsidR="00E24121" w:rsidRPr="00090467" w:rsidRDefault="00E24121" w:rsidP="00A714E7">
            <w:pPr>
              <w:jc w:val="center"/>
              <w:rPr>
                <w:rFonts w:ascii="Times New Roman" w:hAnsi="Times New Roman" w:cs="Times New Roman"/>
                <w:color w:val="000000"/>
              </w:rPr>
            </w:pPr>
          </w:p>
        </w:tc>
        <w:tc>
          <w:tcPr>
            <w:tcW w:w="992" w:type="dxa"/>
            <w:vAlign w:val="center"/>
          </w:tcPr>
          <w:p w:rsidR="00E24121" w:rsidRPr="00090467" w:rsidRDefault="00E24121" w:rsidP="00A714E7">
            <w:pPr>
              <w:jc w:val="center"/>
              <w:rPr>
                <w:rFonts w:ascii="Times New Roman" w:hAnsi="Times New Roman" w:cs="Times New Roman"/>
                <w:color w:val="000000"/>
              </w:rPr>
            </w:pPr>
          </w:p>
        </w:tc>
        <w:tc>
          <w:tcPr>
            <w:tcW w:w="850" w:type="dxa"/>
            <w:vAlign w:val="center"/>
          </w:tcPr>
          <w:p w:rsidR="00E24121" w:rsidRPr="00090467" w:rsidRDefault="00E24121" w:rsidP="00A714E7">
            <w:pPr>
              <w:jc w:val="center"/>
              <w:rPr>
                <w:rFonts w:ascii="Times New Roman" w:hAnsi="Times New Roman" w:cs="Times New Roman"/>
                <w:color w:val="000000"/>
              </w:rPr>
            </w:pPr>
          </w:p>
        </w:tc>
        <w:tc>
          <w:tcPr>
            <w:tcW w:w="1134" w:type="dxa"/>
            <w:vAlign w:val="center"/>
          </w:tcPr>
          <w:p w:rsidR="00E24121" w:rsidRPr="00090467" w:rsidRDefault="00E24121" w:rsidP="00A714E7">
            <w:pPr>
              <w:jc w:val="center"/>
              <w:rPr>
                <w:rFonts w:ascii="Times New Roman" w:hAnsi="Times New Roman" w:cs="Times New Roman"/>
                <w:color w:val="000000"/>
              </w:rPr>
            </w:pPr>
          </w:p>
        </w:tc>
        <w:tc>
          <w:tcPr>
            <w:tcW w:w="993" w:type="dxa"/>
            <w:vAlign w:val="center"/>
          </w:tcPr>
          <w:p w:rsidR="00E24121" w:rsidRPr="00090467" w:rsidRDefault="00E24121" w:rsidP="00A714E7">
            <w:pPr>
              <w:jc w:val="center"/>
              <w:rPr>
                <w:rFonts w:ascii="Times New Roman" w:hAnsi="Times New Roman" w:cs="Times New Roman"/>
                <w:color w:val="000000"/>
              </w:rPr>
            </w:pPr>
          </w:p>
        </w:tc>
      </w:tr>
      <w:tr w:rsidR="00E24121" w:rsidRPr="00090467" w:rsidTr="00454F1F">
        <w:trPr>
          <w:trHeight w:val="293"/>
        </w:trPr>
        <w:tc>
          <w:tcPr>
            <w:tcW w:w="568" w:type="dxa"/>
            <w:vAlign w:val="center"/>
          </w:tcPr>
          <w:p w:rsidR="00E24121" w:rsidRPr="00E24CCB" w:rsidRDefault="00E24121" w:rsidP="00A714E7">
            <w:pPr>
              <w:jc w:val="center"/>
              <w:rPr>
                <w:rFonts w:ascii="Times New Roman" w:hAnsi="Times New Roman" w:cs="Times New Roman"/>
                <w:color w:val="000000"/>
              </w:rPr>
            </w:pPr>
            <w:r w:rsidRPr="00E24CCB">
              <w:rPr>
                <w:rFonts w:ascii="Times New Roman" w:hAnsi="Times New Roman" w:cs="Times New Roman"/>
                <w:color w:val="000000"/>
              </w:rPr>
              <w:t>10</w:t>
            </w:r>
          </w:p>
        </w:tc>
        <w:tc>
          <w:tcPr>
            <w:tcW w:w="2268" w:type="dxa"/>
            <w:vAlign w:val="center"/>
          </w:tcPr>
          <w:p w:rsidR="00E24121" w:rsidRPr="00E24CCB" w:rsidRDefault="00E24121" w:rsidP="00A714E7">
            <w:pPr>
              <w:rPr>
                <w:rFonts w:ascii="Times New Roman" w:eastAsia="Times New Roman" w:hAnsi="Times New Roman" w:cs="Times New Roman"/>
                <w:color w:val="000000"/>
                <w:lang w:eastAsia="ru-RU"/>
              </w:rPr>
            </w:pPr>
            <w:r w:rsidRPr="00EA7293">
              <w:rPr>
                <w:rFonts w:ascii="Times New Roman" w:hAnsi="Times New Roman"/>
                <w:color w:val="000000"/>
              </w:rPr>
              <w:t xml:space="preserve">Зонд желудочный </w:t>
            </w:r>
          </w:p>
        </w:tc>
        <w:tc>
          <w:tcPr>
            <w:tcW w:w="992" w:type="dxa"/>
            <w:vAlign w:val="center"/>
          </w:tcPr>
          <w:p w:rsidR="00E24121" w:rsidRPr="00E24CCB" w:rsidRDefault="00E24121" w:rsidP="00D6458C">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штука</w:t>
            </w:r>
          </w:p>
        </w:tc>
        <w:tc>
          <w:tcPr>
            <w:tcW w:w="992" w:type="dxa"/>
            <w:vAlign w:val="center"/>
          </w:tcPr>
          <w:p w:rsidR="00E24121" w:rsidRPr="00E24CCB" w:rsidRDefault="00E24121" w:rsidP="00D6458C">
            <w:pPr>
              <w:jc w:val="center"/>
              <w:rPr>
                <w:rFonts w:ascii="Times New Roman" w:eastAsia="Times New Roman" w:hAnsi="Times New Roman" w:cs="Times New Roman"/>
                <w:color w:val="000000"/>
                <w:lang w:eastAsia="ru-RU"/>
              </w:rPr>
            </w:pPr>
            <w:r>
              <w:rPr>
                <w:rFonts w:ascii="Times New Roman" w:hAnsi="Times New Roman"/>
                <w:szCs w:val="24"/>
              </w:rPr>
              <w:t>230</w:t>
            </w:r>
          </w:p>
        </w:tc>
        <w:tc>
          <w:tcPr>
            <w:tcW w:w="992" w:type="dxa"/>
            <w:vAlign w:val="center"/>
          </w:tcPr>
          <w:p w:rsidR="00E24121" w:rsidRPr="00090467" w:rsidRDefault="00E24121" w:rsidP="00A714E7">
            <w:pPr>
              <w:jc w:val="center"/>
              <w:rPr>
                <w:rFonts w:ascii="Times New Roman" w:hAnsi="Times New Roman" w:cs="Times New Roman"/>
              </w:rPr>
            </w:pPr>
          </w:p>
        </w:tc>
        <w:tc>
          <w:tcPr>
            <w:tcW w:w="993" w:type="dxa"/>
            <w:vAlign w:val="center"/>
          </w:tcPr>
          <w:p w:rsidR="00E24121" w:rsidRPr="00E24CCB" w:rsidRDefault="00E24121" w:rsidP="00A714E7">
            <w:pPr>
              <w:jc w:val="center"/>
              <w:rPr>
                <w:rFonts w:ascii="Times New Roman" w:eastAsia="Times New Roman" w:hAnsi="Times New Roman" w:cs="Times New Roman"/>
                <w:color w:val="000000"/>
                <w:lang w:eastAsia="ru-RU"/>
              </w:rPr>
            </w:pPr>
          </w:p>
        </w:tc>
        <w:tc>
          <w:tcPr>
            <w:tcW w:w="992" w:type="dxa"/>
            <w:vAlign w:val="center"/>
          </w:tcPr>
          <w:p w:rsidR="00E24121" w:rsidRPr="00090467" w:rsidRDefault="00E24121" w:rsidP="00A714E7">
            <w:pPr>
              <w:ind w:left="-108"/>
              <w:jc w:val="center"/>
              <w:rPr>
                <w:rFonts w:ascii="Times New Roman" w:hAnsi="Times New Roman" w:cs="Times New Roman"/>
                <w:color w:val="000000"/>
              </w:rPr>
            </w:pPr>
          </w:p>
        </w:tc>
        <w:tc>
          <w:tcPr>
            <w:tcW w:w="850" w:type="dxa"/>
            <w:vAlign w:val="center"/>
          </w:tcPr>
          <w:p w:rsidR="00E24121" w:rsidRPr="00090467" w:rsidRDefault="00E24121" w:rsidP="00A714E7">
            <w:pPr>
              <w:jc w:val="center"/>
              <w:rPr>
                <w:rFonts w:ascii="Times New Roman" w:hAnsi="Times New Roman" w:cs="Times New Roman"/>
                <w:color w:val="000000"/>
              </w:rPr>
            </w:pPr>
          </w:p>
        </w:tc>
        <w:tc>
          <w:tcPr>
            <w:tcW w:w="1134" w:type="dxa"/>
            <w:vAlign w:val="center"/>
          </w:tcPr>
          <w:p w:rsidR="00E24121" w:rsidRPr="00090467" w:rsidRDefault="00E24121" w:rsidP="00A714E7">
            <w:pPr>
              <w:jc w:val="center"/>
              <w:rPr>
                <w:rFonts w:ascii="Times New Roman" w:hAnsi="Times New Roman" w:cs="Times New Roman"/>
                <w:color w:val="000000"/>
              </w:rPr>
            </w:pPr>
          </w:p>
        </w:tc>
        <w:tc>
          <w:tcPr>
            <w:tcW w:w="993" w:type="dxa"/>
            <w:vAlign w:val="center"/>
          </w:tcPr>
          <w:p w:rsidR="00E24121" w:rsidRPr="00090467" w:rsidRDefault="00E24121" w:rsidP="00A714E7">
            <w:pPr>
              <w:jc w:val="center"/>
              <w:rPr>
                <w:rFonts w:ascii="Times New Roman" w:hAnsi="Times New Roman" w:cs="Times New Roman"/>
                <w:color w:val="000000"/>
              </w:rPr>
            </w:pPr>
          </w:p>
        </w:tc>
      </w:tr>
      <w:tr w:rsidR="00E24121" w:rsidRPr="00090467" w:rsidTr="00454F1F">
        <w:trPr>
          <w:trHeight w:val="293"/>
        </w:trPr>
        <w:tc>
          <w:tcPr>
            <w:tcW w:w="568" w:type="dxa"/>
            <w:vAlign w:val="center"/>
          </w:tcPr>
          <w:p w:rsidR="00E24121" w:rsidRPr="00E24CCB" w:rsidRDefault="00E24121" w:rsidP="00A714E7">
            <w:pPr>
              <w:jc w:val="center"/>
              <w:rPr>
                <w:rFonts w:ascii="Times New Roman" w:hAnsi="Times New Roman" w:cs="Times New Roman"/>
                <w:color w:val="000000"/>
              </w:rPr>
            </w:pPr>
            <w:r w:rsidRPr="00E24CCB">
              <w:rPr>
                <w:rFonts w:ascii="Times New Roman" w:hAnsi="Times New Roman" w:cs="Times New Roman"/>
                <w:color w:val="000000"/>
              </w:rPr>
              <w:t>11</w:t>
            </w:r>
          </w:p>
        </w:tc>
        <w:tc>
          <w:tcPr>
            <w:tcW w:w="2268" w:type="dxa"/>
            <w:vAlign w:val="center"/>
          </w:tcPr>
          <w:p w:rsidR="00E24121" w:rsidRPr="00E24CCB" w:rsidRDefault="00E24121" w:rsidP="00A714E7">
            <w:pPr>
              <w:rPr>
                <w:rFonts w:ascii="Times New Roman" w:eastAsia="Times New Roman" w:hAnsi="Times New Roman" w:cs="Times New Roman"/>
                <w:color w:val="000000"/>
                <w:lang w:eastAsia="ru-RU"/>
              </w:rPr>
            </w:pPr>
            <w:r w:rsidRPr="00EA7293">
              <w:rPr>
                <w:rFonts w:ascii="Times New Roman" w:hAnsi="Times New Roman"/>
                <w:color w:val="000000"/>
              </w:rPr>
              <w:t xml:space="preserve">Катетер </w:t>
            </w:r>
            <w:proofErr w:type="spellStart"/>
            <w:r w:rsidRPr="00EA7293">
              <w:rPr>
                <w:rFonts w:ascii="Times New Roman" w:hAnsi="Times New Roman"/>
                <w:color w:val="000000"/>
              </w:rPr>
              <w:t>Фолея</w:t>
            </w:r>
            <w:proofErr w:type="spellEnd"/>
          </w:p>
        </w:tc>
        <w:tc>
          <w:tcPr>
            <w:tcW w:w="992" w:type="dxa"/>
          </w:tcPr>
          <w:p w:rsidR="00E24121" w:rsidRPr="00E24CCB" w:rsidRDefault="00E24121" w:rsidP="00D6458C">
            <w:pPr>
              <w:jc w:val="center"/>
              <w:rPr>
                <w:rFonts w:ascii="Times New Roman" w:eastAsia="Times New Roman" w:hAnsi="Times New Roman" w:cs="Times New Roman"/>
                <w:color w:val="000000"/>
                <w:lang w:eastAsia="ru-RU"/>
              </w:rPr>
            </w:pPr>
            <w:r w:rsidRPr="00176AED">
              <w:rPr>
                <w:rFonts w:ascii="Times New Roman" w:eastAsia="Times New Roman" w:hAnsi="Times New Roman" w:cs="Times New Roman"/>
                <w:color w:val="000000"/>
                <w:lang w:eastAsia="ru-RU"/>
              </w:rPr>
              <w:t>штука</w:t>
            </w:r>
          </w:p>
        </w:tc>
        <w:tc>
          <w:tcPr>
            <w:tcW w:w="992" w:type="dxa"/>
            <w:vAlign w:val="center"/>
          </w:tcPr>
          <w:p w:rsidR="00E24121" w:rsidRPr="00E24CCB" w:rsidRDefault="00D94CCA" w:rsidP="00D6458C">
            <w:pPr>
              <w:ind w:left="-108"/>
              <w:jc w:val="center"/>
              <w:rPr>
                <w:rFonts w:ascii="Times New Roman" w:eastAsia="Times New Roman" w:hAnsi="Times New Roman" w:cs="Times New Roman"/>
                <w:color w:val="000000"/>
                <w:lang w:eastAsia="ru-RU"/>
              </w:rPr>
            </w:pPr>
            <w:r>
              <w:rPr>
                <w:rFonts w:ascii="Times New Roman" w:hAnsi="Times New Roman"/>
                <w:szCs w:val="24"/>
              </w:rPr>
              <w:t xml:space="preserve"> </w:t>
            </w:r>
            <w:bookmarkStart w:id="0" w:name="_GoBack"/>
            <w:bookmarkEnd w:id="0"/>
            <w:r w:rsidR="00E24121">
              <w:rPr>
                <w:rFonts w:ascii="Times New Roman" w:hAnsi="Times New Roman"/>
                <w:szCs w:val="24"/>
              </w:rPr>
              <w:t>265</w:t>
            </w:r>
          </w:p>
        </w:tc>
        <w:tc>
          <w:tcPr>
            <w:tcW w:w="992" w:type="dxa"/>
            <w:vAlign w:val="center"/>
          </w:tcPr>
          <w:p w:rsidR="00E24121" w:rsidRPr="00090467" w:rsidRDefault="00E24121" w:rsidP="00A714E7">
            <w:pPr>
              <w:jc w:val="center"/>
              <w:rPr>
                <w:rFonts w:ascii="Times New Roman" w:hAnsi="Times New Roman" w:cs="Times New Roman"/>
              </w:rPr>
            </w:pPr>
          </w:p>
        </w:tc>
        <w:tc>
          <w:tcPr>
            <w:tcW w:w="993" w:type="dxa"/>
            <w:vAlign w:val="center"/>
          </w:tcPr>
          <w:p w:rsidR="00E24121" w:rsidRPr="00E24CCB" w:rsidRDefault="00E24121" w:rsidP="00A714E7">
            <w:pPr>
              <w:ind w:left="-108"/>
              <w:jc w:val="center"/>
              <w:rPr>
                <w:rFonts w:ascii="Times New Roman" w:eastAsia="Times New Roman" w:hAnsi="Times New Roman" w:cs="Times New Roman"/>
                <w:color w:val="000000"/>
                <w:lang w:eastAsia="ru-RU"/>
              </w:rPr>
            </w:pPr>
          </w:p>
        </w:tc>
        <w:tc>
          <w:tcPr>
            <w:tcW w:w="992" w:type="dxa"/>
            <w:vAlign w:val="center"/>
          </w:tcPr>
          <w:p w:rsidR="00E24121" w:rsidRPr="00D95E20" w:rsidRDefault="00D95E20" w:rsidP="00796DFC">
            <w:pPr>
              <w:ind w:left="-108"/>
              <w:jc w:val="center"/>
              <w:rPr>
                <w:rFonts w:ascii="Times New Roman" w:hAnsi="Times New Roman" w:cs="Times New Roman"/>
                <w:color w:val="000000"/>
                <w:lang w:val="en-US"/>
              </w:rPr>
            </w:pPr>
            <w:r>
              <w:rPr>
                <w:rFonts w:ascii="Times New Roman" w:hAnsi="Times New Roman" w:cs="Times New Roman"/>
                <w:color w:val="000000"/>
                <w:lang w:val="en-US"/>
              </w:rPr>
              <w:t>240</w:t>
            </w:r>
          </w:p>
        </w:tc>
        <w:tc>
          <w:tcPr>
            <w:tcW w:w="850" w:type="dxa"/>
            <w:vAlign w:val="center"/>
          </w:tcPr>
          <w:p w:rsidR="00E24121" w:rsidRPr="00090467" w:rsidRDefault="00E24121" w:rsidP="00A714E7">
            <w:pPr>
              <w:jc w:val="center"/>
              <w:rPr>
                <w:rFonts w:ascii="Times New Roman" w:hAnsi="Times New Roman" w:cs="Times New Roman"/>
                <w:color w:val="000000"/>
              </w:rPr>
            </w:pPr>
          </w:p>
        </w:tc>
        <w:tc>
          <w:tcPr>
            <w:tcW w:w="1134" w:type="dxa"/>
            <w:vAlign w:val="center"/>
          </w:tcPr>
          <w:p w:rsidR="00E24121" w:rsidRPr="00090467" w:rsidRDefault="00E24121" w:rsidP="00A714E7">
            <w:pPr>
              <w:jc w:val="center"/>
              <w:rPr>
                <w:rFonts w:ascii="Times New Roman" w:hAnsi="Times New Roman" w:cs="Times New Roman"/>
                <w:color w:val="000000"/>
              </w:rPr>
            </w:pPr>
          </w:p>
        </w:tc>
        <w:tc>
          <w:tcPr>
            <w:tcW w:w="993" w:type="dxa"/>
            <w:vAlign w:val="center"/>
          </w:tcPr>
          <w:p w:rsidR="00E24121" w:rsidRPr="00D95E20" w:rsidRDefault="00D95E20" w:rsidP="00A714E7">
            <w:pPr>
              <w:jc w:val="center"/>
              <w:rPr>
                <w:rFonts w:ascii="Times New Roman" w:hAnsi="Times New Roman" w:cs="Times New Roman"/>
                <w:color w:val="000000"/>
                <w:lang w:val="en-US"/>
              </w:rPr>
            </w:pPr>
            <w:r>
              <w:rPr>
                <w:rFonts w:ascii="Times New Roman" w:hAnsi="Times New Roman" w:cs="Times New Roman"/>
                <w:color w:val="000000"/>
                <w:lang w:val="en-US"/>
              </w:rPr>
              <w:t>260</w:t>
            </w:r>
          </w:p>
        </w:tc>
      </w:tr>
      <w:tr w:rsidR="00E24121" w:rsidRPr="00090467" w:rsidTr="00454F1F">
        <w:trPr>
          <w:trHeight w:val="293"/>
        </w:trPr>
        <w:tc>
          <w:tcPr>
            <w:tcW w:w="568" w:type="dxa"/>
            <w:vAlign w:val="center"/>
          </w:tcPr>
          <w:p w:rsidR="00E24121" w:rsidRPr="00E24CCB" w:rsidRDefault="00E24121" w:rsidP="00A714E7">
            <w:pPr>
              <w:jc w:val="center"/>
              <w:rPr>
                <w:rFonts w:ascii="Times New Roman" w:hAnsi="Times New Roman" w:cs="Times New Roman"/>
                <w:color w:val="000000"/>
              </w:rPr>
            </w:pPr>
            <w:r>
              <w:rPr>
                <w:rFonts w:ascii="Times New Roman" w:hAnsi="Times New Roman" w:cs="Times New Roman"/>
                <w:color w:val="000000"/>
              </w:rPr>
              <w:t>12</w:t>
            </w:r>
          </w:p>
        </w:tc>
        <w:tc>
          <w:tcPr>
            <w:tcW w:w="2268" w:type="dxa"/>
            <w:vAlign w:val="center"/>
          </w:tcPr>
          <w:p w:rsidR="00E24121" w:rsidRPr="00E24CCB" w:rsidRDefault="00E24121" w:rsidP="00A714E7">
            <w:pPr>
              <w:rPr>
                <w:rFonts w:ascii="Times New Roman" w:eastAsia="Times New Roman" w:hAnsi="Times New Roman" w:cs="Times New Roman"/>
                <w:color w:val="000000"/>
                <w:lang w:eastAsia="ru-RU"/>
              </w:rPr>
            </w:pPr>
            <w:r w:rsidRPr="00EA7293">
              <w:rPr>
                <w:rFonts w:ascii="Times New Roman" w:hAnsi="Times New Roman"/>
                <w:color w:val="000000"/>
              </w:rPr>
              <w:t xml:space="preserve">Катетер </w:t>
            </w:r>
            <w:proofErr w:type="spellStart"/>
            <w:r w:rsidRPr="00EA7293">
              <w:rPr>
                <w:rFonts w:ascii="Times New Roman" w:hAnsi="Times New Roman"/>
                <w:color w:val="000000"/>
              </w:rPr>
              <w:t>Фолея</w:t>
            </w:r>
            <w:proofErr w:type="spellEnd"/>
          </w:p>
        </w:tc>
        <w:tc>
          <w:tcPr>
            <w:tcW w:w="992" w:type="dxa"/>
          </w:tcPr>
          <w:p w:rsidR="00E24121" w:rsidRPr="00E24CCB" w:rsidRDefault="00E24121" w:rsidP="00D6458C">
            <w:pPr>
              <w:jc w:val="center"/>
              <w:rPr>
                <w:rFonts w:ascii="Times New Roman" w:eastAsia="Times New Roman" w:hAnsi="Times New Roman" w:cs="Times New Roman"/>
                <w:color w:val="000000"/>
                <w:lang w:eastAsia="ru-RU"/>
              </w:rPr>
            </w:pPr>
            <w:r w:rsidRPr="00176AED">
              <w:rPr>
                <w:rFonts w:ascii="Times New Roman" w:eastAsia="Times New Roman" w:hAnsi="Times New Roman" w:cs="Times New Roman"/>
                <w:color w:val="000000"/>
                <w:lang w:eastAsia="ru-RU"/>
              </w:rPr>
              <w:t>штука</w:t>
            </w:r>
          </w:p>
        </w:tc>
        <w:tc>
          <w:tcPr>
            <w:tcW w:w="992" w:type="dxa"/>
            <w:vAlign w:val="center"/>
          </w:tcPr>
          <w:p w:rsidR="00E24121" w:rsidRPr="00E24CCB" w:rsidRDefault="00E24121" w:rsidP="00D6458C">
            <w:pPr>
              <w:jc w:val="center"/>
              <w:rPr>
                <w:rFonts w:ascii="Times New Roman" w:eastAsia="Times New Roman" w:hAnsi="Times New Roman" w:cs="Times New Roman"/>
                <w:color w:val="000000"/>
                <w:lang w:eastAsia="ru-RU"/>
              </w:rPr>
            </w:pPr>
            <w:r>
              <w:rPr>
                <w:rFonts w:ascii="Times New Roman" w:hAnsi="Times New Roman"/>
                <w:szCs w:val="24"/>
              </w:rPr>
              <w:t>367</w:t>
            </w:r>
          </w:p>
        </w:tc>
        <w:tc>
          <w:tcPr>
            <w:tcW w:w="992" w:type="dxa"/>
            <w:vAlign w:val="center"/>
          </w:tcPr>
          <w:p w:rsidR="00E24121" w:rsidRPr="00090467" w:rsidRDefault="00E24121" w:rsidP="00A714E7">
            <w:pPr>
              <w:jc w:val="center"/>
              <w:rPr>
                <w:rFonts w:ascii="Times New Roman" w:hAnsi="Times New Roman" w:cs="Times New Roman"/>
              </w:rPr>
            </w:pPr>
          </w:p>
        </w:tc>
        <w:tc>
          <w:tcPr>
            <w:tcW w:w="993" w:type="dxa"/>
            <w:vAlign w:val="center"/>
          </w:tcPr>
          <w:p w:rsidR="00E24121" w:rsidRPr="008E585C" w:rsidRDefault="008E585C" w:rsidP="00A714E7">
            <w:pPr>
              <w:jc w:val="center"/>
              <w:rPr>
                <w:rFonts w:ascii="Times New Roman" w:hAnsi="Times New Roman" w:cs="Times New Roman"/>
                <w:color w:val="000000"/>
                <w:lang w:val="en-US"/>
              </w:rPr>
            </w:pPr>
            <w:r>
              <w:rPr>
                <w:rFonts w:ascii="Times New Roman" w:hAnsi="Times New Roman" w:cs="Times New Roman"/>
                <w:color w:val="000000"/>
                <w:lang w:val="en-US"/>
              </w:rPr>
              <w:t>312</w:t>
            </w:r>
          </w:p>
        </w:tc>
        <w:tc>
          <w:tcPr>
            <w:tcW w:w="992" w:type="dxa"/>
            <w:vAlign w:val="center"/>
          </w:tcPr>
          <w:p w:rsidR="00E24121" w:rsidRPr="00D95E20" w:rsidRDefault="00D95E20" w:rsidP="00796DFC">
            <w:pPr>
              <w:jc w:val="center"/>
              <w:rPr>
                <w:rFonts w:ascii="Times New Roman" w:hAnsi="Times New Roman" w:cs="Times New Roman"/>
                <w:color w:val="000000"/>
                <w:lang w:val="en-US"/>
              </w:rPr>
            </w:pPr>
            <w:r>
              <w:rPr>
                <w:rFonts w:ascii="Times New Roman" w:hAnsi="Times New Roman" w:cs="Times New Roman"/>
                <w:color w:val="000000"/>
                <w:lang w:val="en-US"/>
              </w:rPr>
              <w:t>240</w:t>
            </w:r>
          </w:p>
        </w:tc>
        <w:tc>
          <w:tcPr>
            <w:tcW w:w="850" w:type="dxa"/>
            <w:vAlign w:val="center"/>
          </w:tcPr>
          <w:p w:rsidR="00E24121" w:rsidRPr="00090467" w:rsidRDefault="00E24121" w:rsidP="00A714E7">
            <w:pPr>
              <w:jc w:val="center"/>
              <w:rPr>
                <w:rFonts w:ascii="Times New Roman" w:hAnsi="Times New Roman" w:cs="Times New Roman"/>
                <w:color w:val="000000"/>
              </w:rPr>
            </w:pPr>
          </w:p>
        </w:tc>
        <w:tc>
          <w:tcPr>
            <w:tcW w:w="1134" w:type="dxa"/>
            <w:vAlign w:val="center"/>
          </w:tcPr>
          <w:p w:rsidR="00E24121" w:rsidRPr="00090467" w:rsidRDefault="00E24121" w:rsidP="00A714E7">
            <w:pPr>
              <w:jc w:val="center"/>
              <w:rPr>
                <w:rFonts w:ascii="Times New Roman" w:hAnsi="Times New Roman" w:cs="Times New Roman"/>
                <w:color w:val="000000"/>
              </w:rPr>
            </w:pPr>
          </w:p>
        </w:tc>
        <w:tc>
          <w:tcPr>
            <w:tcW w:w="993" w:type="dxa"/>
            <w:vAlign w:val="center"/>
          </w:tcPr>
          <w:p w:rsidR="00E24121" w:rsidRPr="00D95E20" w:rsidRDefault="00D95E20" w:rsidP="00A714E7">
            <w:pPr>
              <w:jc w:val="center"/>
              <w:rPr>
                <w:rFonts w:ascii="Times New Roman" w:hAnsi="Times New Roman" w:cs="Times New Roman"/>
                <w:color w:val="000000"/>
                <w:lang w:val="en-US"/>
              </w:rPr>
            </w:pPr>
            <w:r>
              <w:rPr>
                <w:rFonts w:ascii="Times New Roman" w:hAnsi="Times New Roman" w:cs="Times New Roman"/>
                <w:color w:val="000000"/>
                <w:lang w:val="en-US"/>
              </w:rPr>
              <w:t>295</w:t>
            </w:r>
          </w:p>
        </w:tc>
      </w:tr>
      <w:tr w:rsidR="00E24121" w:rsidRPr="00090467" w:rsidTr="00454F1F">
        <w:trPr>
          <w:trHeight w:val="293"/>
        </w:trPr>
        <w:tc>
          <w:tcPr>
            <w:tcW w:w="568" w:type="dxa"/>
            <w:vAlign w:val="center"/>
          </w:tcPr>
          <w:p w:rsidR="00E24121" w:rsidRPr="00E24CCB" w:rsidRDefault="00E24121" w:rsidP="00A714E7">
            <w:pPr>
              <w:jc w:val="center"/>
              <w:rPr>
                <w:rFonts w:ascii="Times New Roman" w:hAnsi="Times New Roman" w:cs="Times New Roman"/>
                <w:color w:val="000000"/>
              </w:rPr>
            </w:pPr>
            <w:r>
              <w:rPr>
                <w:rFonts w:ascii="Times New Roman" w:hAnsi="Times New Roman" w:cs="Times New Roman"/>
                <w:color w:val="000000"/>
              </w:rPr>
              <w:t>13</w:t>
            </w:r>
          </w:p>
        </w:tc>
        <w:tc>
          <w:tcPr>
            <w:tcW w:w="2268" w:type="dxa"/>
            <w:vAlign w:val="center"/>
          </w:tcPr>
          <w:p w:rsidR="00E24121" w:rsidRPr="00E24CCB" w:rsidRDefault="00E24121" w:rsidP="00A714E7">
            <w:pPr>
              <w:rPr>
                <w:rFonts w:ascii="Times New Roman" w:eastAsia="Times New Roman" w:hAnsi="Times New Roman" w:cs="Times New Roman"/>
                <w:color w:val="000000"/>
                <w:lang w:eastAsia="ru-RU"/>
              </w:rPr>
            </w:pPr>
            <w:r w:rsidRPr="00EA7293">
              <w:rPr>
                <w:rFonts w:ascii="Times New Roman" w:hAnsi="Times New Roman"/>
                <w:color w:val="000000"/>
              </w:rPr>
              <w:t xml:space="preserve">Катетер </w:t>
            </w:r>
            <w:proofErr w:type="spellStart"/>
            <w:r w:rsidRPr="00EA7293">
              <w:rPr>
                <w:rFonts w:ascii="Times New Roman" w:hAnsi="Times New Roman"/>
                <w:color w:val="000000"/>
              </w:rPr>
              <w:t>Фолея</w:t>
            </w:r>
            <w:proofErr w:type="spellEnd"/>
          </w:p>
        </w:tc>
        <w:tc>
          <w:tcPr>
            <w:tcW w:w="992" w:type="dxa"/>
          </w:tcPr>
          <w:p w:rsidR="00E24121" w:rsidRPr="00E24CCB" w:rsidRDefault="00E24121" w:rsidP="00D6458C">
            <w:pPr>
              <w:jc w:val="center"/>
              <w:rPr>
                <w:rFonts w:ascii="Times New Roman" w:eastAsia="Times New Roman" w:hAnsi="Times New Roman" w:cs="Times New Roman"/>
                <w:color w:val="000000"/>
                <w:lang w:eastAsia="ru-RU"/>
              </w:rPr>
            </w:pPr>
            <w:r w:rsidRPr="00176AED">
              <w:rPr>
                <w:rFonts w:ascii="Times New Roman" w:eastAsia="Times New Roman" w:hAnsi="Times New Roman" w:cs="Times New Roman"/>
                <w:color w:val="000000"/>
                <w:lang w:eastAsia="ru-RU"/>
              </w:rPr>
              <w:t>штука</w:t>
            </w:r>
          </w:p>
        </w:tc>
        <w:tc>
          <w:tcPr>
            <w:tcW w:w="992" w:type="dxa"/>
            <w:vAlign w:val="center"/>
          </w:tcPr>
          <w:p w:rsidR="00E24121" w:rsidRPr="00E24CCB" w:rsidRDefault="00E24121" w:rsidP="00D6458C">
            <w:pPr>
              <w:jc w:val="center"/>
              <w:rPr>
                <w:rFonts w:ascii="Times New Roman" w:eastAsia="Times New Roman" w:hAnsi="Times New Roman" w:cs="Times New Roman"/>
                <w:color w:val="000000"/>
                <w:lang w:eastAsia="ru-RU"/>
              </w:rPr>
            </w:pPr>
            <w:r>
              <w:rPr>
                <w:rFonts w:ascii="Times New Roman" w:hAnsi="Times New Roman"/>
                <w:szCs w:val="24"/>
              </w:rPr>
              <w:t>367</w:t>
            </w:r>
          </w:p>
        </w:tc>
        <w:tc>
          <w:tcPr>
            <w:tcW w:w="992" w:type="dxa"/>
            <w:vAlign w:val="center"/>
          </w:tcPr>
          <w:p w:rsidR="00E24121" w:rsidRPr="00090467" w:rsidRDefault="00E24121" w:rsidP="00A714E7">
            <w:pPr>
              <w:jc w:val="center"/>
              <w:rPr>
                <w:rFonts w:ascii="Times New Roman" w:hAnsi="Times New Roman" w:cs="Times New Roman"/>
              </w:rPr>
            </w:pPr>
          </w:p>
        </w:tc>
        <w:tc>
          <w:tcPr>
            <w:tcW w:w="993" w:type="dxa"/>
            <w:vAlign w:val="center"/>
          </w:tcPr>
          <w:p w:rsidR="00E24121" w:rsidRPr="008E585C" w:rsidRDefault="008E585C" w:rsidP="00A714E7">
            <w:pPr>
              <w:jc w:val="center"/>
              <w:rPr>
                <w:rFonts w:ascii="Times New Roman" w:hAnsi="Times New Roman" w:cs="Times New Roman"/>
                <w:color w:val="000000"/>
                <w:lang w:val="en-US"/>
              </w:rPr>
            </w:pPr>
            <w:r>
              <w:rPr>
                <w:rFonts w:ascii="Times New Roman" w:hAnsi="Times New Roman" w:cs="Times New Roman"/>
                <w:color w:val="000000"/>
                <w:lang w:val="en-US"/>
              </w:rPr>
              <w:t>312</w:t>
            </w:r>
          </w:p>
        </w:tc>
        <w:tc>
          <w:tcPr>
            <w:tcW w:w="992" w:type="dxa"/>
            <w:vAlign w:val="center"/>
          </w:tcPr>
          <w:p w:rsidR="00E24121" w:rsidRPr="00D95E20" w:rsidRDefault="00D95E20" w:rsidP="00796DFC">
            <w:pPr>
              <w:ind w:left="-108"/>
              <w:jc w:val="center"/>
              <w:rPr>
                <w:rFonts w:ascii="Times New Roman" w:hAnsi="Times New Roman" w:cs="Times New Roman"/>
                <w:color w:val="000000"/>
                <w:lang w:val="en-US"/>
              </w:rPr>
            </w:pPr>
            <w:r>
              <w:rPr>
                <w:rFonts w:ascii="Times New Roman" w:hAnsi="Times New Roman" w:cs="Times New Roman"/>
                <w:color w:val="000000"/>
                <w:lang w:val="en-US"/>
              </w:rPr>
              <w:t>240</w:t>
            </w:r>
          </w:p>
        </w:tc>
        <w:tc>
          <w:tcPr>
            <w:tcW w:w="850" w:type="dxa"/>
            <w:vAlign w:val="center"/>
          </w:tcPr>
          <w:p w:rsidR="00E24121" w:rsidRPr="00090467" w:rsidRDefault="00E24121" w:rsidP="00A714E7">
            <w:pPr>
              <w:jc w:val="center"/>
              <w:rPr>
                <w:rFonts w:ascii="Times New Roman" w:hAnsi="Times New Roman" w:cs="Times New Roman"/>
                <w:color w:val="000000"/>
              </w:rPr>
            </w:pPr>
          </w:p>
        </w:tc>
        <w:tc>
          <w:tcPr>
            <w:tcW w:w="1134" w:type="dxa"/>
            <w:vAlign w:val="center"/>
          </w:tcPr>
          <w:p w:rsidR="00E24121" w:rsidRPr="00090467" w:rsidRDefault="00E24121" w:rsidP="00A714E7">
            <w:pPr>
              <w:jc w:val="center"/>
              <w:rPr>
                <w:rFonts w:ascii="Times New Roman" w:hAnsi="Times New Roman" w:cs="Times New Roman"/>
                <w:color w:val="000000"/>
              </w:rPr>
            </w:pPr>
          </w:p>
        </w:tc>
        <w:tc>
          <w:tcPr>
            <w:tcW w:w="993" w:type="dxa"/>
            <w:vAlign w:val="center"/>
          </w:tcPr>
          <w:p w:rsidR="00E24121" w:rsidRPr="00D95E20" w:rsidRDefault="00D95E20" w:rsidP="00A714E7">
            <w:pPr>
              <w:jc w:val="center"/>
              <w:rPr>
                <w:rFonts w:ascii="Times New Roman" w:hAnsi="Times New Roman" w:cs="Times New Roman"/>
                <w:color w:val="000000"/>
                <w:lang w:val="en-US"/>
              </w:rPr>
            </w:pPr>
            <w:r>
              <w:rPr>
                <w:rFonts w:ascii="Times New Roman" w:hAnsi="Times New Roman" w:cs="Times New Roman"/>
                <w:color w:val="000000"/>
                <w:lang w:val="en-US"/>
              </w:rPr>
              <w:t>295</w:t>
            </w:r>
          </w:p>
        </w:tc>
      </w:tr>
      <w:tr w:rsidR="00E24121" w:rsidRPr="00090467" w:rsidTr="00454F1F">
        <w:trPr>
          <w:trHeight w:val="293"/>
        </w:trPr>
        <w:tc>
          <w:tcPr>
            <w:tcW w:w="568" w:type="dxa"/>
            <w:vAlign w:val="center"/>
          </w:tcPr>
          <w:p w:rsidR="00E24121" w:rsidRPr="00E24CCB" w:rsidRDefault="00E24121" w:rsidP="00A714E7">
            <w:pPr>
              <w:jc w:val="center"/>
              <w:rPr>
                <w:rFonts w:ascii="Times New Roman" w:hAnsi="Times New Roman" w:cs="Times New Roman"/>
                <w:color w:val="000000"/>
              </w:rPr>
            </w:pPr>
            <w:r>
              <w:rPr>
                <w:rFonts w:ascii="Times New Roman" w:hAnsi="Times New Roman" w:cs="Times New Roman"/>
                <w:color w:val="000000"/>
              </w:rPr>
              <w:t>14</w:t>
            </w:r>
          </w:p>
        </w:tc>
        <w:tc>
          <w:tcPr>
            <w:tcW w:w="2268" w:type="dxa"/>
            <w:vAlign w:val="center"/>
          </w:tcPr>
          <w:p w:rsidR="00E24121" w:rsidRPr="00E24CCB" w:rsidRDefault="00E24121" w:rsidP="00A714E7">
            <w:pPr>
              <w:rPr>
                <w:rFonts w:ascii="Times New Roman" w:eastAsia="Times New Roman" w:hAnsi="Times New Roman" w:cs="Times New Roman"/>
                <w:color w:val="000000"/>
                <w:lang w:eastAsia="ru-RU"/>
              </w:rPr>
            </w:pPr>
            <w:r w:rsidRPr="00EA7293">
              <w:rPr>
                <w:rFonts w:ascii="Times New Roman" w:hAnsi="Times New Roman"/>
                <w:color w:val="000000"/>
              </w:rPr>
              <w:t>ЭКГ электрод</w:t>
            </w:r>
          </w:p>
        </w:tc>
        <w:tc>
          <w:tcPr>
            <w:tcW w:w="992" w:type="dxa"/>
          </w:tcPr>
          <w:p w:rsidR="00E24121" w:rsidRPr="00E24CCB" w:rsidRDefault="00E24121" w:rsidP="00D6458C">
            <w:pPr>
              <w:jc w:val="center"/>
              <w:rPr>
                <w:rFonts w:ascii="Times New Roman" w:eastAsia="Times New Roman" w:hAnsi="Times New Roman" w:cs="Times New Roman"/>
                <w:color w:val="000000"/>
                <w:lang w:eastAsia="ru-RU"/>
              </w:rPr>
            </w:pPr>
            <w:r w:rsidRPr="00176AED">
              <w:rPr>
                <w:rFonts w:ascii="Times New Roman" w:eastAsia="Times New Roman" w:hAnsi="Times New Roman" w:cs="Times New Roman"/>
                <w:color w:val="000000"/>
                <w:lang w:eastAsia="ru-RU"/>
              </w:rPr>
              <w:t>штука</w:t>
            </w:r>
          </w:p>
        </w:tc>
        <w:tc>
          <w:tcPr>
            <w:tcW w:w="992" w:type="dxa"/>
            <w:vAlign w:val="center"/>
          </w:tcPr>
          <w:p w:rsidR="00E24121" w:rsidRPr="00E24CCB" w:rsidRDefault="00E24121" w:rsidP="00D6458C">
            <w:pPr>
              <w:jc w:val="center"/>
              <w:rPr>
                <w:rFonts w:ascii="Times New Roman" w:eastAsia="Times New Roman" w:hAnsi="Times New Roman" w:cs="Times New Roman"/>
                <w:color w:val="000000"/>
                <w:lang w:eastAsia="ru-RU"/>
              </w:rPr>
            </w:pPr>
            <w:r>
              <w:rPr>
                <w:rFonts w:ascii="Times New Roman" w:hAnsi="Times New Roman"/>
                <w:szCs w:val="24"/>
              </w:rPr>
              <w:t>100</w:t>
            </w:r>
          </w:p>
        </w:tc>
        <w:tc>
          <w:tcPr>
            <w:tcW w:w="992" w:type="dxa"/>
            <w:vAlign w:val="center"/>
          </w:tcPr>
          <w:p w:rsidR="00E24121" w:rsidRPr="00090467" w:rsidRDefault="00E24121" w:rsidP="00A714E7">
            <w:pPr>
              <w:jc w:val="center"/>
              <w:rPr>
                <w:rFonts w:ascii="Times New Roman" w:hAnsi="Times New Roman" w:cs="Times New Roman"/>
              </w:rPr>
            </w:pPr>
          </w:p>
        </w:tc>
        <w:tc>
          <w:tcPr>
            <w:tcW w:w="993" w:type="dxa"/>
            <w:vAlign w:val="center"/>
          </w:tcPr>
          <w:p w:rsidR="00E24121" w:rsidRPr="00090467" w:rsidRDefault="00E24121" w:rsidP="00A714E7">
            <w:pPr>
              <w:jc w:val="center"/>
              <w:rPr>
                <w:rFonts w:ascii="Times New Roman" w:hAnsi="Times New Roman" w:cs="Times New Roman"/>
                <w:color w:val="000000"/>
              </w:rPr>
            </w:pPr>
          </w:p>
        </w:tc>
        <w:tc>
          <w:tcPr>
            <w:tcW w:w="992" w:type="dxa"/>
            <w:vAlign w:val="center"/>
          </w:tcPr>
          <w:p w:rsidR="00E24121" w:rsidRPr="00D95E20" w:rsidRDefault="00D95E20" w:rsidP="00A714E7">
            <w:pPr>
              <w:ind w:left="-108"/>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39</w:t>
            </w:r>
          </w:p>
        </w:tc>
        <w:tc>
          <w:tcPr>
            <w:tcW w:w="850" w:type="dxa"/>
            <w:vAlign w:val="center"/>
          </w:tcPr>
          <w:p w:rsidR="00E24121" w:rsidRPr="00090467" w:rsidRDefault="00E24121" w:rsidP="00A714E7">
            <w:pPr>
              <w:jc w:val="center"/>
              <w:rPr>
                <w:rFonts w:ascii="Times New Roman" w:hAnsi="Times New Roman" w:cs="Times New Roman"/>
                <w:color w:val="000000"/>
              </w:rPr>
            </w:pPr>
          </w:p>
        </w:tc>
        <w:tc>
          <w:tcPr>
            <w:tcW w:w="1134" w:type="dxa"/>
            <w:vAlign w:val="center"/>
          </w:tcPr>
          <w:p w:rsidR="00E24121" w:rsidRPr="00090467" w:rsidRDefault="00E24121" w:rsidP="00A714E7">
            <w:pPr>
              <w:jc w:val="center"/>
              <w:rPr>
                <w:rFonts w:ascii="Times New Roman" w:hAnsi="Times New Roman" w:cs="Times New Roman"/>
                <w:color w:val="000000"/>
              </w:rPr>
            </w:pPr>
          </w:p>
        </w:tc>
        <w:tc>
          <w:tcPr>
            <w:tcW w:w="993" w:type="dxa"/>
            <w:vAlign w:val="center"/>
          </w:tcPr>
          <w:p w:rsidR="00E24121" w:rsidRPr="00090467" w:rsidRDefault="00E24121" w:rsidP="00A714E7">
            <w:pPr>
              <w:jc w:val="center"/>
              <w:rPr>
                <w:rFonts w:ascii="Times New Roman" w:hAnsi="Times New Roman" w:cs="Times New Roman"/>
                <w:color w:val="000000"/>
              </w:rPr>
            </w:pPr>
          </w:p>
        </w:tc>
      </w:tr>
    </w:tbl>
    <w:p w:rsidR="00B25E2F" w:rsidRDefault="00B25E2F" w:rsidP="00B25E2F">
      <w:pPr>
        <w:spacing w:after="0" w:line="240" w:lineRule="auto"/>
        <w:ind w:firstLine="284"/>
        <w:rPr>
          <w:rFonts w:ascii="Times New Roman" w:hAnsi="Times New Roman" w:cs="Times New Roman"/>
          <w:sz w:val="24"/>
          <w:szCs w:val="24"/>
        </w:rPr>
      </w:pPr>
    </w:p>
    <w:p w:rsidR="00A922F2" w:rsidRDefault="00EB05BD" w:rsidP="00B1533A">
      <w:pPr>
        <w:pStyle w:val="aa"/>
        <w:numPr>
          <w:ilvl w:val="0"/>
          <w:numId w:val="9"/>
        </w:numPr>
        <w:spacing w:before="120" w:after="0" w:line="240" w:lineRule="auto"/>
        <w:jc w:val="both"/>
        <w:rPr>
          <w:rFonts w:ascii="Times New Roman" w:eastAsia="Times New Roman" w:hAnsi="Times New Roman" w:cs="Times New Roman"/>
          <w:lang w:val="kk-KZ" w:eastAsia="ru-RU"/>
        </w:rPr>
      </w:pPr>
      <w:r w:rsidRPr="007B68A9">
        <w:rPr>
          <w:rFonts w:ascii="Times New Roman" w:eastAsia="Times New Roman" w:hAnsi="Times New Roman" w:cs="Times New Roman"/>
          <w:lang w:eastAsia="ru-RU"/>
        </w:rPr>
        <w:t>По результатам сопоставления ценовых предложений принято</w:t>
      </w:r>
      <w:r w:rsidR="00A922F2" w:rsidRPr="007B68A9">
        <w:rPr>
          <w:rFonts w:ascii="Times New Roman" w:eastAsia="Times New Roman" w:hAnsi="Times New Roman" w:cs="Times New Roman"/>
          <w:lang w:eastAsia="ru-RU"/>
        </w:rPr>
        <w:t xml:space="preserve">, </w:t>
      </w:r>
      <w:r w:rsidR="00871D82" w:rsidRPr="007B68A9">
        <w:rPr>
          <w:rFonts w:ascii="Times New Roman" w:eastAsia="Times New Roman" w:hAnsi="Times New Roman" w:cs="Times New Roman"/>
          <w:b/>
          <w:lang w:eastAsia="ru-RU"/>
        </w:rPr>
        <w:t>РЕШЕ</w:t>
      </w:r>
      <w:r w:rsidRPr="007B68A9">
        <w:rPr>
          <w:rFonts w:ascii="Times New Roman" w:eastAsia="Times New Roman" w:hAnsi="Times New Roman" w:cs="Times New Roman"/>
          <w:b/>
          <w:lang w:eastAsia="ru-RU"/>
        </w:rPr>
        <w:t>НИЕ</w:t>
      </w:r>
      <w:r w:rsidR="00A922F2" w:rsidRPr="007B68A9">
        <w:rPr>
          <w:rFonts w:ascii="Times New Roman" w:eastAsia="Times New Roman" w:hAnsi="Times New Roman" w:cs="Times New Roman"/>
          <w:lang w:eastAsia="ru-RU"/>
        </w:rPr>
        <w:t>:</w:t>
      </w:r>
    </w:p>
    <w:p w:rsidR="00A922F2" w:rsidRPr="00B1533A" w:rsidRDefault="00EB05BD" w:rsidP="00B1533A">
      <w:pPr>
        <w:spacing w:before="120" w:after="0" w:line="240" w:lineRule="auto"/>
        <w:ind w:left="142"/>
        <w:jc w:val="both"/>
        <w:rPr>
          <w:rFonts w:ascii="Times New Roman" w:eastAsia="Times New Roman" w:hAnsi="Times New Roman" w:cs="Times New Roman"/>
          <w:sz w:val="24"/>
          <w:szCs w:val="24"/>
          <w:lang w:eastAsia="ru-RU"/>
        </w:rPr>
      </w:pPr>
      <w:r w:rsidRPr="00B1533A">
        <w:rPr>
          <w:rFonts w:ascii="Times New Roman" w:eastAsia="Times New Roman" w:hAnsi="Times New Roman" w:cs="Times New Roman"/>
          <w:sz w:val="24"/>
          <w:szCs w:val="24"/>
          <w:lang w:eastAsia="ru-RU"/>
        </w:rPr>
        <w:t>Признать выигрышными ценовое предложение</w:t>
      </w:r>
      <w:r w:rsidR="00A922F2" w:rsidRPr="00B1533A">
        <w:rPr>
          <w:rFonts w:ascii="Times New Roman" w:eastAsia="Times New Roman" w:hAnsi="Times New Roman" w:cs="Times New Roman"/>
          <w:sz w:val="24"/>
          <w:szCs w:val="24"/>
          <w:lang w:eastAsia="ru-RU"/>
        </w:rPr>
        <w:t xml:space="preserve"> согласно нижеприведенной таблице:</w:t>
      </w:r>
    </w:p>
    <w:tbl>
      <w:tblPr>
        <w:tblStyle w:val="a3"/>
        <w:tblW w:w="10774" w:type="dxa"/>
        <w:tblInd w:w="-34" w:type="dxa"/>
        <w:tblLayout w:type="fixed"/>
        <w:tblLook w:val="04A0" w:firstRow="1" w:lastRow="0" w:firstColumn="1" w:lastColumn="0" w:noHBand="0" w:noVBand="1"/>
      </w:tblPr>
      <w:tblGrid>
        <w:gridCol w:w="568"/>
        <w:gridCol w:w="2551"/>
        <w:gridCol w:w="3686"/>
        <w:gridCol w:w="1417"/>
        <w:gridCol w:w="1134"/>
        <w:gridCol w:w="1418"/>
      </w:tblGrid>
      <w:tr w:rsidR="00A922F2" w:rsidRPr="005C6247" w:rsidTr="00C87997">
        <w:trPr>
          <w:trHeight w:val="592"/>
        </w:trPr>
        <w:tc>
          <w:tcPr>
            <w:tcW w:w="568" w:type="dxa"/>
          </w:tcPr>
          <w:p w:rsidR="00A922F2" w:rsidRPr="005C6247" w:rsidRDefault="00A922F2" w:rsidP="006221DC">
            <w:pPr>
              <w:jc w:val="center"/>
              <w:rPr>
                <w:rFonts w:ascii="Times New Roman" w:eastAsia="Times New Roman" w:hAnsi="Times New Roman" w:cs="Times New Roman"/>
                <w:b/>
                <w:lang w:eastAsia="ru-RU"/>
              </w:rPr>
            </w:pPr>
            <w:r w:rsidRPr="005C6247">
              <w:rPr>
                <w:rFonts w:ascii="Times New Roman" w:eastAsia="Times New Roman" w:hAnsi="Times New Roman" w:cs="Times New Roman"/>
                <w:b/>
                <w:lang w:eastAsia="ru-RU"/>
              </w:rPr>
              <w:t xml:space="preserve">№ </w:t>
            </w:r>
            <w:proofErr w:type="gramStart"/>
            <w:r w:rsidRPr="005C6247">
              <w:rPr>
                <w:rFonts w:ascii="Times New Roman" w:eastAsia="Times New Roman" w:hAnsi="Times New Roman" w:cs="Times New Roman"/>
                <w:b/>
                <w:lang w:eastAsia="ru-RU"/>
              </w:rPr>
              <w:t>п</w:t>
            </w:r>
            <w:proofErr w:type="gramEnd"/>
            <w:r w:rsidRPr="005C6247">
              <w:rPr>
                <w:rFonts w:ascii="Times New Roman" w:eastAsia="Times New Roman" w:hAnsi="Times New Roman" w:cs="Times New Roman"/>
                <w:b/>
                <w:lang w:eastAsia="ru-RU"/>
              </w:rPr>
              <w:t>/п</w:t>
            </w:r>
          </w:p>
        </w:tc>
        <w:tc>
          <w:tcPr>
            <w:tcW w:w="2551" w:type="dxa"/>
          </w:tcPr>
          <w:p w:rsidR="00A922F2" w:rsidRPr="005C6247" w:rsidRDefault="00A922F2" w:rsidP="006221DC">
            <w:pPr>
              <w:jc w:val="center"/>
              <w:rPr>
                <w:rFonts w:ascii="Times New Roman" w:eastAsia="Times New Roman" w:hAnsi="Times New Roman" w:cs="Times New Roman"/>
                <w:b/>
                <w:lang w:eastAsia="ru-RU"/>
              </w:rPr>
            </w:pPr>
            <w:r w:rsidRPr="005C6247">
              <w:rPr>
                <w:rFonts w:ascii="Times New Roman" w:eastAsia="Times New Roman" w:hAnsi="Times New Roman" w:cs="Times New Roman"/>
                <w:b/>
                <w:lang w:eastAsia="ru-RU"/>
              </w:rPr>
              <w:t>Наименование товара</w:t>
            </w:r>
          </w:p>
        </w:tc>
        <w:tc>
          <w:tcPr>
            <w:tcW w:w="3686" w:type="dxa"/>
          </w:tcPr>
          <w:p w:rsidR="00A922F2" w:rsidRPr="005C6247" w:rsidRDefault="00A922F2" w:rsidP="006221DC">
            <w:pPr>
              <w:jc w:val="center"/>
              <w:rPr>
                <w:rFonts w:ascii="Times New Roman" w:eastAsia="Times New Roman" w:hAnsi="Times New Roman" w:cs="Times New Roman"/>
                <w:b/>
                <w:lang w:eastAsia="ru-RU"/>
              </w:rPr>
            </w:pPr>
            <w:r w:rsidRPr="005C6247">
              <w:rPr>
                <w:rFonts w:ascii="Times New Roman" w:eastAsia="Times New Roman" w:hAnsi="Times New Roman" w:cs="Times New Roman"/>
                <w:b/>
                <w:lang w:eastAsia="ru-RU"/>
              </w:rPr>
              <w:t>Наименование победителя</w:t>
            </w:r>
            <w:r w:rsidR="0045329D" w:rsidRPr="005C6247">
              <w:rPr>
                <w:rFonts w:ascii="Times New Roman" w:eastAsia="Times New Roman" w:hAnsi="Times New Roman" w:cs="Times New Roman"/>
                <w:b/>
                <w:lang w:eastAsia="ru-RU"/>
              </w:rPr>
              <w:t xml:space="preserve"> и местонахождения</w:t>
            </w:r>
          </w:p>
        </w:tc>
        <w:tc>
          <w:tcPr>
            <w:tcW w:w="1417" w:type="dxa"/>
          </w:tcPr>
          <w:p w:rsidR="00A922F2" w:rsidRPr="005C6247" w:rsidRDefault="00A922F2" w:rsidP="00D9220A">
            <w:pPr>
              <w:jc w:val="center"/>
              <w:rPr>
                <w:rFonts w:ascii="Times New Roman" w:eastAsia="Times New Roman" w:hAnsi="Times New Roman" w:cs="Times New Roman"/>
                <w:b/>
                <w:lang w:eastAsia="ru-RU"/>
              </w:rPr>
            </w:pPr>
            <w:r w:rsidRPr="005C6247">
              <w:rPr>
                <w:rFonts w:ascii="Times New Roman" w:eastAsia="Times New Roman" w:hAnsi="Times New Roman" w:cs="Times New Roman"/>
                <w:b/>
                <w:lang w:eastAsia="ru-RU"/>
              </w:rPr>
              <w:t xml:space="preserve">Цена (тенге) </w:t>
            </w:r>
          </w:p>
        </w:tc>
        <w:tc>
          <w:tcPr>
            <w:tcW w:w="1134" w:type="dxa"/>
          </w:tcPr>
          <w:p w:rsidR="00A922F2" w:rsidRPr="005C6247" w:rsidRDefault="00104C42" w:rsidP="006221DC">
            <w:pPr>
              <w:jc w:val="center"/>
              <w:rPr>
                <w:rFonts w:ascii="Times New Roman" w:eastAsia="Times New Roman" w:hAnsi="Times New Roman" w:cs="Times New Roman"/>
                <w:b/>
                <w:lang w:eastAsia="ru-RU"/>
              </w:rPr>
            </w:pPr>
            <w:r w:rsidRPr="005C6247">
              <w:rPr>
                <w:rFonts w:ascii="Times New Roman" w:eastAsia="Times New Roman" w:hAnsi="Times New Roman" w:cs="Times New Roman"/>
                <w:b/>
                <w:lang w:eastAsia="ru-RU"/>
              </w:rPr>
              <w:t>Кол</w:t>
            </w:r>
          </w:p>
        </w:tc>
        <w:tc>
          <w:tcPr>
            <w:tcW w:w="1418" w:type="dxa"/>
          </w:tcPr>
          <w:p w:rsidR="00A922F2" w:rsidRPr="005C6247" w:rsidRDefault="00A922F2" w:rsidP="006221DC">
            <w:pPr>
              <w:jc w:val="center"/>
              <w:rPr>
                <w:rFonts w:ascii="Times New Roman" w:eastAsia="Times New Roman" w:hAnsi="Times New Roman" w:cs="Times New Roman"/>
                <w:b/>
                <w:lang w:eastAsia="ru-RU"/>
              </w:rPr>
            </w:pPr>
            <w:r w:rsidRPr="005C6247">
              <w:rPr>
                <w:rFonts w:ascii="Times New Roman" w:eastAsia="Times New Roman" w:hAnsi="Times New Roman" w:cs="Times New Roman"/>
                <w:b/>
                <w:lang w:eastAsia="ru-RU"/>
              </w:rPr>
              <w:t>Сумма (тенге)</w:t>
            </w:r>
          </w:p>
        </w:tc>
      </w:tr>
      <w:tr w:rsidR="00265A00" w:rsidRPr="005C6247" w:rsidTr="00966547">
        <w:tc>
          <w:tcPr>
            <w:tcW w:w="568" w:type="dxa"/>
            <w:vAlign w:val="center"/>
          </w:tcPr>
          <w:p w:rsidR="00265A00" w:rsidRPr="00E24CCB" w:rsidRDefault="00265A00" w:rsidP="009E25FA">
            <w:pPr>
              <w:jc w:val="center"/>
              <w:rPr>
                <w:rFonts w:ascii="Times New Roman" w:eastAsia="Times New Roman" w:hAnsi="Times New Roman" w:cs="Times New Roman"/>
                <w:color w:val="000000"/>
                <w:lang w:eastAsia="ru-RU"/>
              </w:rPr>
            </w:pPr>
            <w:r w:rsidRPr="00E24CCB">
              <w:rPr>
                <w:rFonts w:ascii="Times New Roman" w:hAnsi="Times New Roman" w:cs="Times New Roman"/>
                <w:color w:val="000000"/>
              </w:rPr>
              <w:t>1</w:t>
            </w:r>
          </w:p>
        </w:tc>
        <w:tc>
          <w:tcPr>
            <w:tcW w:w="2551" w:type="dxa"/>
            <w:vAlign w:val="center"/>
          </w:tcPr>
          <w:p w:rsidR="00265A00" w:rsidRPr="00E24CCB" w:rsidRDefault="00265A00" w:rsidP="00D6458C">
            <w:pPr>
              <w:rPr>
                <w:rFonts w:ascii="Times New Roman" w:eastAsia="Times New Roman" w:hAnsi="Times New Roman" w:cs="Times New Roman"/>
                <w:color w:val="000000"/>
                <w:lang w:eastAsia="ru-RU"/>
              </w:rPr>
            </w:pPr>
            <w:proofErr w:type="spellStart"/>
            <w:r w:rsidRPr="00E24CCB">
              <w:rPr>
                <w:rFonts w:ascii="Times New Roman" w:hAnsi="Times New Roman" w:cs="Times New Roman"/>
                <w:spacing w:val="2"/>
                <w:shd w:val="clear" w:color="auto" w:fill="FFFFFF"/>
              </w:rPr>
              <w:t>Флуимуцил</w:t>
            </w:r>
            <w:proofErr w:type="spellEnd"/>
          </w:p>
        </w:tc>
        <w:tc>
          <w:tcPr>
            <w:tcW w:w="7655" w:type="dxa"/>
            <w:gridSpan w:val="4"/>
            <w:vMerge w:val="restart"/>
          </w:tcPr>
          <w:p w:rsidR="00265A00" w:rsidRPr="005C6247" w:rsidRDefault="00265A00">
            <w:pPr>
              <w:jc w:val="center"/>
              <w:rPr>
                <w:rFonts w:ascii="Times New Roman" w:hAnsi="Times New Roman" w:cs="Times New Roman"/>
                <w:color w:val="000000"/>
              </w:rPr>
            </w:pPr>
            <w:r w:rsidRPr="005F1B2E">
              <w:rPr>
                <w:rFonts w:ascii="Times New Roman" w:hAnsi="Times New Roman" w:cs="Times New Roman"/>
                <w:color w:val="000000"/>
                <w:szCs w:val="24"/>
              </w:rPr>
              <w:t>Закуп по данному лоту не состоялся (согласно пункту 101 Правил)</w:t>
            </w:r>
          </w:p>
        </w:tc>
      </w:tr>
      <w:tr w:rsidR="00265A00" w:rsidRPr="005C6247" w:rsidTr="00966547">
        <w:tc>
          <w:tcPr>
            <w:tcW w:w="568" w:type="dxa"/>
            <w:vAlign w:val="center"/>
          </w:tcPr>
          <w:p w:rsidR="00265A00" w:rsidRPr="00E24CCB" w:rsidRDefault="00265A00" w:rsidP="009E25FA">
            <w:pPr>
              <w:jc w:val="center"/>
              <w:rPr>
                <w:rFonts w:ascii="Times New Roman" w:eastAsia="Times New Roman" w:hAnsi="Times New Roman" w:cs="Times New Roman"/>
                <w:color w:val="000000"/>
                <w:lang w:eastAsia="ru-RU"/>
              </w:rPr>
            </w:pPr>
            <w:r w:rsidRPr="00E24CCB">
              <w:rPr>
                <w:rFonts w:ascii="Times New Roman" w:eastAsia="Times New Roman" w:hAnsi="Times New Roman" w:cs="Times New Roman"/>
                <w:color w:val="000000"/>
                <w:lang w:eastAsia="ru-RU"/>
              </w:rPr>
              <w:t>2</w:t>
            </w:r>
          </w:p>
        </w:tc>
        <w:tc>
          <w:tcPr>
            <w:tcW w:w="2551" w:type="dxa"/>
            <w:vAlign w:val="center"/>
          </w:tcPr>
          <w:p w:rsidR="00265A00" w:rsidRPr="00E24CCB" w:rsidRDefault="00265A00" w:rsidP="00D6458C">
            <w:pPr>
              <w:rPr>
                <w:rFonts w:ascii="Times New Roman" w:eastAsia="Times New Roman" w:hAnsi="Times New Roman" w:cs="Times New Roman"/>
                <w:color w:val="000000"/>
                <w:lang w:eastAsia="ru-RU"/>
              </w:rPr>
            </w:pPr>
            <w:proofErr w:type="spellStart"/>
            <w:r w:rsidRPr="006F53E1">
              <w:rPr>
                <w:rFonts w:ascii="Times New Roman" w:hAnsi="Times New Roman" w:cs="Times New Roman"/>
                <w:color w:val="000000"/>
              </w:rPr>
              <w:t>Урапидил</w:t>
            </w:r>
            <w:proofErr w:type="spellEnd"/>
          </w:p>
        </w:tc>
        <w:tc>
          <w:tcPr>
            <w:tcW w:w="7655" w:type="dxa"/>
            <w:gridSpan w:val="4"/>
            <w:vMerge/>
          </w:tcPr>
          <w:p w:rsidR="00265A00" w:rsidRPr="005C6247" w:rsidRDefault="00265A00">
            <w:pPr>
              <w:jc w:val="center"/>
              <w:rPr>
                <w:rFonts w:ascii="Times New Roman" w:hAnsi="Times New Roman" w:cs="Times New Roman"/>
                <w:color w:val="000000"/>
              </w:rPr>
            </w:pPr>
          </w:p>
        </w:tc>
      </w:tr>
      <w:tr w:rsidR="00265A00" w:rsidRPr="005C6247" w:rsidTr="00966547">
        <w:tc>
          <w:tcPr>
            <w:tcW w:w="568" w:type="dxa"/>
            <w:vAlign w:val="center"/>
          </w:tcPr>
          <w:p w:rsidR="00265A00" w:rsidRPr="00E24CCB" w:rsidRDefault="00265A00" w:rsidP="009E25FA">
            <w:pPr>
              <w:jc w:val="center"/>
              <w:rPr>
                <w:rFonts w:ascii="Times New Roman" w:eastAsia="Times New Roman" w:hAnsi="Times New Roman" w:cs="Times New Roman"/>
                <w:color w:val="000000"/>
                <w:lang w:eastAsia="ru-RU"/>
              </w:rPr>
            </w:pPr>
            <w:r w:rsidRPr="00E24CCB">
              <w:rPr>
                <w:rFonts w:ascii="Times New Roman" w:hAnsi="Times New Roman" w:cs="Times New Roman"/>
                <w:color w:val="000000"/>
              </w:rPr>
              <w:t>3</w:t>
            </w:r>
          </w:p>
        </w:tc>
        <w:tc>
          <w:tcPr>
            <w:tcW w:w="2551" w:type="dxa"/>
            <w:vAlign w:val="center"/>
          </w:tcPr>
          <w:p w:rsidR="00265A00" w:rsidRPr="00E24CCB" w:rsidRDefault="00265A00" w:rsidP="00D6458C">
            <w:pPr>
              <w:rPr>
                <w:rFonts w:ascii="Times New Roman" w:eastAsia="Times New Roman" w:hAnsi="Times New Roman" w:cs="Times New Roman"/>
                <w:color w:val="000000"/>
                <w:lang w:eastAsia="ru-RU"/>
              </w:rPr>
            </w:pPr>
            <w:r w:rsidRPr="006F53E1">
              <w:rPr>
                <w:rFonts w:ascii="Times New Roman" w:hAnsi="Times New Roman" w:cs="Times New Roman"/>
                <w:color w:val="000000"/>
              </w:rPr>
              <w:t xml:space="preserve">Натрия </w:t>
            </w:r>
            <w:proofErr w:type="spellStart"/>
            <w:r w:rsidRPr="006F53E1">
              <w:rPr>
                <w:rFonts w:ascii="Times New Roman" w:hAnsi="Times New Roman" w:cs="Times New Roman"/>
                <w:color w:val="000000"/>
              </w:rPr>
              <w:t>оксибутират</w:t>
            </w:r>
            <w:proofErr w:type="spellEnd"/>
            <w:r w:rsidRPr="006F53E1">
              <w:rPr>
                <w:rFonts w:ascii="Times New Roman" w:hAnsi="Times New Roman" w:cs="Times New Roman"/>
                <w:color w:val="000000"/>
              </w:rPr>
              <w:t xml:space="preserve"> </w:t>
            </w:r>
          </w:p>
        </w:tc>
        <w:tc>
          <w:tcPr>
            <w:tcW w:w="7655" w:type="dxa"/>
            <w:gridSpan w:val="4"/>
            <w:vMerge/>
          </w:tcPr>
          <w:p w:rsidR="00265A00" w:rsidRPr="005C6247" w:rsidRDefault="00265A00" w:rsidP="00BA3779">
            <w:pPr>
              <w:jc w:val="center"/>
              <w:rPr>
                <w:rFonts w:ascii="Times New Roman" w:hAnsi="Times New Roman" w:cs="Times New Roman"/>
                <w:color w:val="000000"/>
              </w:rPr>
            </w:pPr>
          </w:p>
        </w:tc>
      </w:tr>
      <w:tr w:rsidR="00D62E08" w:rsidRPr="005C6247" w:rsidTr="00D073D2">
        <w:tc>
          <w:tcPr>
            <w:tcW w:w="568" w:type="dxa"/>
            <w:vAlign w:val="center"/>
          </w:tcPr>
          <w:p w:rsidR="00D62E08" w:rsidRPr="00E24CCB" w:rsidRDefault="00D62E08" w:rsidP="009E25FA">
            <w:pPr>
              <w:jc w:val="center"/>
              <w:rPr>
                <w:rFonts w:ascii="Times New Roman" w:eastAsia="Times New Roman" w:hAnsi="Times New Roman" w:cs="Times New Roman"/>
                <w:color w:val="000000"/>
                <w:lang w:eastAsia="ru-RU"/>
              </w:rPr>
            </w:pPr>
            <w:r w:rsidRPr="00E24CCB">
              <w:rPr>
                <w:rFonts w:ascii="Times New Roman" w:hAnsi="Times New Roman" w:cs="Times New Roman"/>
                <w:color w:val="000000"/>
              </w:rPr>
              <w:lastRenderedPageBreak/>
              <w:t>4</w:t>
            </w:r>
          </w:p>
        </w:tc>
        <w:tc>
          <w:tcPr>
            <w:tcW w:w="2551" w:type="dxa"/>
            <w:vAlign w:val="center"/>
          </w:tcPr>
          <w:p w:rsidR="00D62E08" w:rsidRPr="004959CE" w:rsidRDefault="00D62E08" w:rsidP="004959CE">
            <w:pP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Реланиум</w:t>
            </w:r>
            <w:proofErr w:type="spellEnd"/>
          </w:p>
        </w:tc>
        <w:tc>
          <w:tcPr>
            <w:tcW w:w="3686" w:type="dxa"/>
            <w:vMerge w:val="restart"/>
          </w:tcPr>
          <w:p w:rsidR="00D62E08" w:rsidRDefault="00D62E08">
            <w:pPr>
              <w:jc w:val="center"/>
              <w:rPr>
                <w:rFonts w:ascii="Times New Roman" w:hAnsi="Times New Roman" w:cs="Times New Roman"/>
                <w:szCs w:val="24"/>
              </w:rPr>
            </w:pPr>
            <w:r w:rsidRPr="0095055C">
              <w:rPr>
                <w:rFonts w:ascii="Times New Roman" w:hAnsi="Times New Roman" w:cs="Times New Roman"/>
                <w:szCs w:val="24"/>
              </w:rPr>
              <w:t>ТОО «</w:t>
            </w:r>
            <w:r w:rsidRPr="0095055C">
              <w:rPr>
                <w:rFonts w:ascii="Times New Roman" w:hAnsi="Times New Roman" w:cs="Times New Roman"/>
                <w:szCs w:val="24"/>
                <w:lang w:val="en-US"/>
              </w:rPr>
              <w:t>L-</w:t>
            </w:r>
            <w:r w:rsidRPr="0095055C">
              <w:rPr>
                <w:rFonts w:ascii="Times New Roman" w:hAnsi="Times New Roman" w:cs="Times New Roman"/>
                <w:szCs w:val="24"/>
              </w:rPr>
              <w:t>ФАРМА</w:t>
            </w:r>
            <w:r w:rsidR="00422717">
              <w:rPr>
                <w:rFonts w:ascii="Times New Roman" w:hAnsi="Times New Roman" w:cs="Times New Roman"/>
                <w:szCs w:val="24"/>
              </w:rPr>
              <w:t>,</w:t>
            </w:r>
          </w:p>
          <w:p w:rsidR="00460994" w:rsidRPr="005C6247" w:rsidRDefault="00460994">
            <w:pPr>
              <w:jc w:val="center"/>
              <w:rPr>
                <w:rFonts w:ascii="Times New Roman" w:hAnsi="Times New Roman" w:cs="Times New Roman"/>
                <w:color w:val="000000"/>
              </w:rPr>
            </w:pPr>
            <w:proofErr w:type="spellStart"/>
            <w:r>
              <w:rPr>
                <w:rFonts w:ascii="Times New Roman" w:hAnsi="Times New Roman" w:cs="Times New Roman"/>
                <w:szCs w:val="24"/>
              </w:rPr>
              <w:t>Алматинская</w:t>
            </w:r>
            <w:proofErr w:type="spellEnd"/>
            <w:r>
              <w:rPr>
                <w:rFonts w:ascii="Times New Roman" w:hAnsi="Times New Roman" w:cs="Times New Roman"/>
                <w:szCs w:val="24"/>
              </w:rPr>
              <w:t xml:space="preserve"> обл., </w:t>
            </w:r>
            <w:proofErr w:type="spellStart"/>
            <w:r>
              <w:rPr>
                <w:rFonts w:ascii="Times New Roman" w:hAnsi="Times New Roman" w:cs="Times New Roman"/>
                <w:szCs w:val="24"/>
              </w:rPr>
              <w:t>Илийский</w:t>
            </w:r>
            <w:proofErr w:type="spellEnd"/>
            <w:r>
              <w:rPr>
                <w:rFonts w:ascii="Times New Roman" w:hAnsi="Times New Roman" w:cs="Times New Roman"/>
                <w:szCs w:val="24"/>
              </w:rPr>
              <w:t xml:space="preserve"> р/н, </w:t>
            </w:r>
            <w:proofErr w:type="spellStart"/>
            <w:r>
              <w:rPr>
                <w:rFonts w:ascii="Times New Roman" w:hAnsi="Times New Roman" w:cs="Times New Roman"/>
                <w:szCs w:val="24"/>
              </w:rPr>
              <w:t>п</w:t>
            </w:r>
            <w:proofErr w:type="gramStart"/>
            <w:r>
              <w:rPr>
                <w:rFonts w:ascii="Times New Roman" w:hAnsi="Times New Roman" w:cs="Times New Roman"/>
                <w:szCs w:val="24"/>
              </w:rPr>
              <w:t>.Б</w:t>
            </w:r>
            <w:proofErr w:type="gramEnd"/>
            <w:r>
              <w:rPr>
                <w:rFonts w:ascii="Times New Roman" w:hAnsi="Times New Roman" w:cs="Times New Roman"/>
                <w:szCs w:val="24"/>
              </w:rPr>
              <w:t>оралдай</w:t>
            </w:r>
            <w:proofErr w:type="spellEnd"/>
            <w:r>
              <w:rPr>
                <w:rFonts w:ascii="Times New Roman" w:hAnsi="Times New Roman" w:cs="Times New Roman"/>
                <w:szCs w:val="24"/>
              </w:rPr>
              <w:t>, Промышленная зона, 71 разъезд.</w:t>
            </w:r>
          </w:p>
        </w:tc>
        <w:tc>
          <w:tcPr>
            <w:tcW w:w="1417" w:type="dxa"/>
            <w:vAlign w:val="center"/>
          </w:tcPr>
          <w:p w:rsidR="00D62E08" w:rsidRPr="00090467" w:rsidRDefault="00FF77BD" w:rsidP="009E25FA">
            <w:pPr>
              <w:jc w:val="center"/>
              <w:rPr>
                <w:rFonts w:ascii="Times New Roman" w:hAnsi="Times New Roman" w:cs="Times New Roman"/>
                <w:color w:val="000000"/>
              </w:rPr>
            </w:pPr>
            <w:r w:rsidRPr="00460994">
              <w:rPr>
                <w:rFonts w:ascii="Times New Roman" w:hAnsi="Times New Roman" w:cs="Times New Roman"/>
              </w:rPr>
              <w:t>119.95</w:t>
            </w:r>
          </w:p>
        </w:tc>
        <w:tc>
          <w:tcPr>
            <w:tcW w:w="1134" w:type="dxa"/>
            <w:vAlign w:val="center"/>
          </w:tcPr>
          <w:p w:rsidR="00D62E08" w:rsidRPr="00E24CCB" w:rsidRDefault="00FF77BD" w:rsidP="009E25F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600</w:t>
            </w:r>
          </w:p>
        </w:tc>
        <w:tc>
          <w:tcPr>
            <w:tcW w:w="1418" w:type="dxa"/>
          </w:tcPr>
          <w:p w:rsidR="00D62E08" w:rsidRPr="005C6247" w:rsidRDefault="00FF77BD">
            <w:pPr>
              <w:jc w:val="center"/>
              <w:rPr>
                <w:rFonts w:ascii="Times New Roman" w:hAnsi="Times New Roman" w:cs="Times New Roman"/>
                <w:color w:val="000000"/>
              </w:rPr>
            </w:pPr>
            <w:r>
              <w:rPr>
                <w:rFonts w:ascii="Times New Roman" w:eastAsia="Times New Roman" w:hAnsi="Times New Roman" w:cs="Times New Roman"/>
                <w:color w:val="000000"/>
                <w:lang w:eastAsia="ru-RU"/>
              </w:rPr>
              <w:t>71 970</w:t>
            </w:r>
          </w:p>
        </w:tc>
      </w:tr>
      <w:tr w:rsidR="00D62E08" w:rsidRPr="005C6247" w:rsidTr="00C87997">
        <w:tc>
          <w:tcPr>
            <w:tcW w:w="568" w:type="dxa"/>
            <w:vAlign w:val="center"/>
          </w:tcPr>
          <w:p w:rsidR="00D62E08" w:rsidRPr="00E24CCB" w:rsidRDefault="00D62E08" w:rsidP="009E25FA">
            <w:pPr>
              <w:jc w:val="center"/>
              <w:rPr>
                <w:rFonts w:ascii="Times New Roman" w:hAnsi="Times New Roman" w:cs="Times New Roman"/>
                <w:color w:val="000000"/>
              </w:rPr>
            </w:pPr>
            <w:r w:rsidRPr="00E24CCB">
              <w:rPr>
                <w:rFonts w:ascii="Times New Roman" w:hAnsi="Times New Roman" w:cs="Times New Roman"/>
                <w:color w:val="000000"/>
              </w:rPr>
              <w:t>5</w:t>
            </w:r>
          </w:p>
        </w:tc>
        <w:tc>
          <w:tcPr>
            <w:tcW w:w="2551" w:type="dxa"/>
            <w:vAlign w:val="center"/>
          </w:tcPr>
          <w:p w:rsidR="00D62E08" w:rsidRPr="00E24CCB" w:rsidRDefault="00D62E08" w:rsidP="00D6458C">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Аскорбиновая кислота</w:t>
            </w:r>
          </w:p>
        </w:tc>
        <w:tc>
          <w:tcPr>
            <w:tcW w:w="3686" w:type="dxa"/>
            <w:vMerge/>
          </w:tcPr>
          <w:p w:rsidR="00D62E08" w:rsidRPr="005C6247" w:rsidRDefault="00D62E08" w:rsidP="00F823CF">
            <w:pPr>
              <w:jc w:val="center"/>
              <w:rPr>
                <w:rFonts w:ascii="Times New Roman" w:hAnsi="Times New Roman" w:cs="Times New Roman"/>
                <w:lang w:val="kk-KZ"/>
              </w:rPr>
            </w:pPr>
          </w:p>
        </w:tc>
        <w:tc>
          <w:tcPr>
            <w:tcW w:w="1417" w:type="dxa"/>
            <w:vAlign w:val="center"/>
          </w:tcPr>
          <w:p w:rsidR="00D62E08" w:rsidRPr="00090467" w:rsidRDefault="00FF77BD" w:rsidP="009E25FA">
            <w:pPr>
              <w:jc w:val="center"/>
              <w:rPr>
                <w:rFonts w:ascii="Times New Roman" w:hAnsi="Times New Roman" w:cs="Times New Roman"/>
                <w:color w:val="000000"/>
              </w:rPr>
            </w:pPr>
            <w:r w:rsidRPr="00460994">
              <w:rPr>
                <w:rFonts w:ascii="Times New Roman" w:hAnsi="Times New Roman" w:cs="Times New Roman"/>
              </w:rPr>
              <w:t>45</w:t>
            </w:r>
          </w:p>
        </w:tc>
        <w:tc>
          <w:tcPr>
            <w:tcW w:w="1134" w:type="dxa"/>
            <w:vAlign w:val="center"/>
          </w:tcPr>
          <w:p w:rsidR="00D62E08" w:rsidRPr="00E24CCB" w:rsidRDefault="00FF77BD" w:rsidP="009E25F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3 000</w:t>
            </w:r>
          </w:p>
        </w:tc>
        <w:tc>
          <w:tcPr>
            <w:tcW w:w="1418" w:type="dxa"/>
            <w:vAlign w:val="center"/>
          </w:tcPr>
          <w:p w:rsidR="00D62E08" w:rsidRPr="005C6247" w:rsidRDefault="00FF77BD">
            <w:pPr>
              <w:jc w:val="center"/>
              <w:rPr>
                <w:rFonts w:ascii="Times New Roman" w:hAnsi="Times New Roman" w:cs="Times New Roman"/>
                <w:color w:val="000000"/>
              </w:rPr>
            </w:pPr>
            <w:r>
              <w:rPr>
                <w:rFonts w:ascii="Times New Roman" w:hAnsi="Times New Roman" w:cs="Times New Roman"/>
                <w:color w:val="000000"/>
              </w:rPr>
              <w:t>135 000</w:t>
            </w:r>
          </w:p>
        </w:tc>
      </w:tr>
      <w:tr w:rsidR="00D62E08" w:rsidRPr="005C6247" w:rsidTr="00C87997">
        <w:tc>
          <w:tcPr>
            <w:tcW w:w="568" w:type="dxa"/>
            <w:vAlign w:val="center"/>
          </w:tcPr>
          <w:p w:rsidR="00D62E08" w:rsidRPr="00E24CCB" w:rsidRDefault="00D62E08" w:rsidP="009E25FA">
            <w:pPr>
              <w:jc w:val="center"/>
              <w:rPr>
                <w:rFonts w:ascii="Times New Roman" w:hAnsi="Times New Roman" w:cs="Times New Roman"/>
                <w:color w:val="000000"/>
              </w:rPr>
            </w:pPr>
            <w:r w:rsidRPr="00E24CCB">
              <w:rPr>
                <w:rFonts w:ascii="Times New Roman" w:hAnsi="Times New Roman" w:cs="Times New Roman"/>
                <w:color w:val="000000"/>
              </w:rPr>
              <w:t>6</w:t>
            </w:r>
          </w:p>
        </w:tc>
        <w:tc>
          <w:tcPr>
            <w:tcW w:w="2551" w:type="dxa"/>
            <w:vAlign w:val="center"/>
          </w:tcPr>
          <w:p w:rsidR="00D62E08" w:rsidRPr="00E24CCB" w:rsidRDefault="00D62E08" w:rsidP="00D6458C">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Бинт</w:t>
            </w:r>
          </w:p>
        </w:tc>
        <w:tc>
          <w:tcPr>
            <w:tcW w:w="3686" w:type="dxa"/>
            <w:vMerge w:val="restart"/>
          </w:tcPr>
          <w:p w:rsidR="00D62E08" w:rsidRDefault="00D62E08" w:rsidP="00BD39CD">
            <w:pPr>
              <w:jc w:val="center"/>
              <w:rPr>
                <w:rFonts w:ascii="Times New Roman" w:hAnsi="Times New Roman" w:cs="Times New Roman"/>
                <w:szCs w:val="24"/>
              </w:rPr>
            </w:pPr>
            <w:r w:rsidRPr="0095055C">
              <w:rPr>
                <w:rFonts w:ascii="Times New Roman" w:hAnsi="Times New Roman" w:cs="Times New Roman"/>
                <w:szCs w:val="24"/>
              </w:rPr>
              <w:t>ТОО «</w:t>
            </w:r>
            <w:proofErr w:type="spellStart"/>
            <w:r w:rsidRPr="0095055C">
              <w:rPr>
                <w:rFonts w:ascii="Times New Roman" w:hAnsi="Times New Roman" w:cs="Times New Roman"/>
                <w:szCs w:val="24"/>
              </w:rPr>
              <w:t>Гелика</w:t>
            </w:r>
            <w:proofErr w:type="spellEnd"/>
            <w:r w:rsidRPr="0095055C">
              <w:rPr>
                <w:rFonts w:ascii="Times New Roman" w:hAnsi="Times New Roman" w:cs="Times New Roman"/>
                <w:szCs w:val="24"/>
              </w:rPr>
              <w:t>»</w:t>
            </w:r>
            <w:r w:rsidR="005C6DA5">
              <w:rPr>
                <w:rFonts w:ascii="Times New Roman" w:hAnsi="Times New Roman" w:cs="Times New Roman"/>
                <w:szCs w:val="24"/>
              </w:rPr>
              <w:t xml:space="preserve">, </w:t>
            </w:r>
          </w:p>
          <w:p w:rsidR="005C6DA5" w:rsidRPr="005C6247" w:rsidRDefault="005C6DA5" w:rsidP="00BD39CD">
            <w:pPr>
              <w:jc w:val="center"/>
              <w:rPr>
                <w:rFonts w:ascii="Times New Roman" w:hAnsi="Times New Roman" w:cs="Times New Roman"/>
                <w:lang w:val="kk-KZ"/>
              </w:rPr>
            </w:pPr>
            <w:proofErr w:type="gramStart"/>
            <w:r>
              <w:rPr>
                <w:rFonts w:ascii="Times New Roman" w:hAnsi="Times New Roman" w:cs="Times New Roman"/>
                <w:szCs w:val="24"/>
              </w:rPr>
              <w:t>Северо-Казахстанская</w:t>
            </w:r>
            <w:proofErr w:type="gramEnd"/>
            <w:r>
              <w:rPr>
                <w:rFonts w:ascii="Times New Roman" w:hAnsi="Times New Roman" w:cs="Times New Roman"/>
                <w:szCs w:val="24"/>
              </w:rPr>
              <w:t xml:space="preserve"> обл., г. Петропавловск, ул. Маяковского, 95</w:t>
            </w:r>
          </w:p>
        </w:tc>
        <w:tc>
          <w:tcPr>
            <w:tcW w:w="1417" w:type="dxa"/>
            <w:vAlign w:val="center"/>
          </w:tcPr>
          <w:p w:rsidR="00D62E08" w:rsidRPr="00090467" w:rsidRDefault="00657542" w:rsidP="009E25FA">
            <w:pPr>
              <w:jc w:val="center"/>
              <w:rPr>
                <w:rFonts w:ascii="Times New Roman" w:hAnsi="Times New Roman" w:cs="Times New Roman"/>
                <w:color w:val="000000"/>
              </w:rPr>
            </w:pPr>
            <w:r>
              <w:rPr>
                <w:rFonts w:ascii="Times New Roman" w:hAnsi="Times New Roman" w:cs="Times New Roman"/>
                <w:color w:val="000000"/>
              </w:rPr>
              <w:t>125</w:t>
            </w:r>
          </w:p>
        </w:tc>
        <w:tc>
          <w:tcPr>
            <w:tcW w:w="1134" w:type="dxa"/>
            <w:vAlign w:val="center"/>
          </w:tcPr>
          <w:p w:rsidR="00D62E08" w:rsidRPr="00E24CCB" w:rsidRDefault="00657542" w:rsidP="009E25F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30 000</w:t>
            </w:r>
          </w:p>
        </w:tc>
        <w:tc>
          <w:tcPr>
            <w:tcW w:w="1418" w:type="dxa"/>
            <w:vAlign w:val="center"/>
          </w:tcPr>
          <w:p w:rsidR="00D62E08" w:rsidRPr="005C6247" w:rsidRDefault="00657542">
            <w:pPr>
              <w:jc w:val="center"/>
              <w:rPr>
                <w:rFonts w:ascii="Times New Roman" w:hAnsi="Times New Roman" w:cs="Times New Roman"/>
                <w:color w:val="000000"/>
              </w:rPr>
            </w:pPr>
            <w:r>
              <w:rPr>
                <w:rFonts w:ascii="Times New Roman" w:hAnsi="Times New Roman" w:cs="Times New Roman"/>
                <w:color w:val="000000"/>
              </w:rPr>
              <w:t>3 750 000</w:t>
            </w:r>
          </w:p>
        </w:tc>
      </w:tr>
      <w:tr w:rsidR="00D62E08" w:rsidRPr="005C6247" w:rsidTr="00C87997">
        <w:tc>
          <w:tcPr>
            <w:tcW w:w="568" w:type="dxa"/>
            <w:vAlign w:val="center"/>
          </w:tcPr>
          <w:p w:rsidR="00D62E08" w:rsidRPr="00E24CCB" w:rsidRDefault="00D62E08" w:rsidP="009E25FA">
            <w:pPr>
              <w:jc w:val="center"/>
              <w:rPr>
                <w:rFonts w:ascii="Times New Roman" w:hAnsi="Times New Roman" w:cs="Times New Roman"/>
                <w:color w:val="000000"/>
              </w:rPr>
            </w:pPr>
            <w:r w:rsidRPr="00E24CCB">
              <w:rPr>
                <w:rFonts w:ascii="Times New Roman" w:hAnsi="Times New Roman" w:cs="Times New Roman"/>
                <w:color w:val="000000"/>
              </w:rPr>
              <w:t>7</w:t>
            </w:r>
          </w:p>
        </w:tc>
        <w:tc>
          <w:tcPr>
            <w:tcW w:w="2551" w:type="dxa"/>
            <w:vAlign w:val="center"/>
          </w:tcPr>
          <w:p w:rsidR="00D62E08" w:rsidRPr="00E24CCB" w:rsidRDefault="00D62E08" w:rsidP="00D6458C">
            <w:pPr>
              <w:rPr>
                <w:rFonts w:ascii="Times New Roman" w:eastAsia="Times New Roman" w:hAnsi="Times New Roman" w:cs="Times New Roman"/>
                <w:color w:val="000000"/>
                <w:lang w:eastAsia="ru-RU"/>
              </w:rPr>
            </w:pPr>
            <w:r w:rsidRPr="00EA7293">
              <w:rPr>
                <w:rFonts w:ascii="Times New Roman" w:hAnsi="Times New Roman"/>
                <w:color w:val="000000"/>
              </w:rPr>
              <w:t xml:space="preserve">Шприц </w:t>
            </w:r>
            <w:proofErr w:type="spellStart"/>
            <w:r w:rsidRPr="00EA7293">
              <w:rPr>
                <w:rFonts w:ascii="Times New Roman" w:hAnsi="Times New Roman"/>
                <w:color w:val="000000"/>
              </w:rPr>
              <w:t>Жанэ</w:t>
            </w:r>
            <w:proofErr w:type="spellEnd"/>
          </w:p>
        </w:tc>
        <w:tc>
          <w:tcPr>
            <w:tcW w:w="3686" w:type="dxa"/>
            <w:vMerge/>
          </w:tcPr>
          <w:p w:rsidR="00D62E08" w:rsidRPr="005C6247" w:rsidRDefault="00D62E08" w:rsidP="00C87997">
            <w:pPr>
              <w:jc w:val="center"/>
              <w:rPr>
                <w:rFonts w:ascii="Times New Roman" w:hAnsi="Times New Roman" w:cs="Times New Roman"/>
                <w:lang w:val="kk-KZ"/>
              </w:rPr>
            </w:pPr>
          </w:p>
        </w:tc>
        <w:tc>
          <w:tcPr>
            <w:tcW w:w="1417" w:type="dxa"/>
            <w:vAlign w:val="center"/>
          </w:tcPr>
          <w:p w:rsidR="00D62E08" w:rsidRPr="00090467" w:rsidRDefault="00657542" w:rsidP="00FD1A79">
            <w:pPr>
              <w:jc w:val="center"/>
              <w:rPr>
                <w:rFonts w:ascii="Times New Roman" w:hAnsi="Times New Roman" w:cs="Times New Roman"/>
                <w:color w:val="000000"/>
              </w:rPr>
            </w:pPr>
            <w:r>
              <w:rPr>
                <w:rFonts w:ascii="Times New Roman" w:hAnsi="Times New Roman" w:cs="Times New Roman"/>
                <w:color w:val="000000"/>
              </w:rPr>
              <w:t>400</w:t>
            </w:r>
          </w:p>
        </w:tc>
        <w:tc>
          <w:tcPr>
            <w:tcW w:w="1134" w:type="dxa"/>
            <w:vAlign w:val="center"/>
          </w:tcPr>
          <w:p w:rsidR="00D62E08" w:rsidRPr="00E24CCB" w:rsidRDefault="00657542" w:rsidP="009E25F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2 000</w:t>
            </w:r>
          </w:p>
        </w:tc>
        <w:tc>
          <w:tcPr>
            <w:tcW w:w="1418" w:type="dxa"/>
            <w:vAlign w:val="center"/>
          </w:tcPr>
          <w:p w:rsidR="00D62E08" w:rsidRPr="005C6247" w:rsidRDefault="00657542">
            <w:pPr>
              <w:jc w:val="center"/>
              <w:rPr>
                <w:rFonts w:ascii="Times New Roman" w:hAnsi="Times New Roman" w:cs="Times New Roman"/>
                <w:color w:val="000000"/>
              </w:rPr>
            </w:pPr>
            <w:r>
              <w:rPr>
                <w:rFonts w:ascii="Times New Roman" w:hAnsi="Times New Roman" w:cs="Times New Roman"/>
                <w:color w:val="000000"/>
              </w:rPr>
              <w:t>800 000</w:t>
            </w:r>
          </w:p>
        </w:tc>
      </w:tr>
      <w:tr w:rsidR="00265A00" w:rsidRPr="005C6247" w:rsidTr="00C87997">
        <w:tc>
          <w:tcPr>
            <w:tcW w:w="568" w:type="dxa"/>
            <w:vAlign w:val="center"/>
          </w:tcPr>
          <w:p w:rsidR="00265A00" w:rsidRPr="00E24CCB" w:rsidRDefault="00265A00" w:rsidP="009E25FA">
            <w:pPr>
              <w:jc w:val="center"/>
              <w:rPr>
                <w:rFonts w:ascii="Times New Roman" w:hAnsi="Times New Roman" w:cs="Times New Roman"/>
                <w:color w:val="000000"/>
              </w:rPr>
            </w:pPr>
            <w:r w:rsidRPr="00E24CCB">
              <w:rPr>
                <w:rFonts w:ascii="Times New Roman" w:hAnsi="Times New Roman" w:cs="Times New Roman"/>
                <w:color w:val="000000"/>
              </w:rPr>
              <w:t>8</w:t>
            </w:r>
          </w:p>
        </w:tc>
        <w:tc>
          <w:tcPr>
            <w:tcW w:w="2551" w:type="dxa"/>
            <w:vAlign w:val="center"/>
          </w:tcPr>
          <w:p w:rsidR="00265A00" w:rsidRPr="00E24CCB" w:rsidRDefault="00265A00" w:rsidP="00D6458C">
            <w:pPr>
              <w:rPr>
                <w:rFonts w:ascii="Times New Roman" w:eastAsia="Times New Roman" w:hAnsi="Times New Roman" w:cs="Times New Roman"/>
                <w:color w:val="000000"/>
                <w:lang w:eastAsia="ru-RU"/>
              </w:rPr>
            </w:pPr>
            <w:r w:rsidRPr="00EA7293">
              <w:rPr>
                <w:rFonts w:ascii="Times New Roman" w:hAnsi="Times New Roman"/>
                <w:color w:val="000000"/>
              </w:rPr>
              <w:t>Мочеприемник</w:t>
            </w:r>
          </w:p>
        </w:tc>
        <w:tc>
          <w:tcPr>
            <w:tcW w:w="3686" w:type="dxa"/>
          </w:tcPr>
          <w:p w:rsidR="00265A00" w:rsidRDefault="006175E6" w:rsidP="005F0E41">
            <w:pPr>
              <w:jc w:val="center"/>
              <w:rPr>
                <w:rFonts w:ascii="Times New Roman" w:hAnsi="Times New Roman" w:cs="Times New Roman"/>
                <w:szCs w:val="24"/>
              </w:rPr>
            </w:pPr>
            <w:r>
              <w:rPr>
                <w:rFonts w:ascii="Times New Roman" w:hAnsi="Times New Roman" w:cs="Times New Roman"/>
                <w:szCs w:val="24"/>
              </w:rPr>
              <w:t>ТОО «Алма-Мед»</w:t>
            </w:r>
            <w:r w:rsidR="00422717">
              <w:rPr>
                <w:rFonts w:ascii="Times New Roman" w:hAnsi="Times New Roman" w:cs="Times New Roman"/>
                <w:szCs w:val="24"/>
              </w:rPr>
              <w:t>,</w:t>
            </w:r>
          </w:p>
          <w:p w:rsidR="00422717" w:rsidRPr="005C6247" w:rsidRDefault="00422717" w:rsidP="005F0E41">
            <w:pPr>
              <w:jc w:val="center"/>
              <w:rPr>
                <w:rFonts w:ascii="Times New Roman" w:hAnsi="Times New Roman" w:cs="Times New Roman"/>
                <w:lang w:val="kk-KZ"/>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ул. Пятницкого, 52</w:t>
            </w:r>
          </w:p>
        </w:tc>
        <w:tc>
          <w:tcPr>
            <w:tcW w:w="1417" w:type="dxa"/>
            <w:vAlign w:val="center"/>
          </w:tcPr>
          <w:p w:rsidR="00265A00" w:rsidRPr="005C6247" w:rsidRDefault="006175E6" w:rsidP="005F0E41">
            <w:pPr>
              <w:jc w:val="center"/>
              <w:rPr>
                <w:rFonts w:ascii="Times New Roman" w:hAnsi="Times New Roman" w:cs="Times New Roman"/>
                <w:color w:val="000000"/>
              </w:rPr>
            </w:pPr>
            <w:r>
              <w:rPr>
                <w:rFonts w:ascii="Times New Roman" w:hAnsi="Times New Roman" w:cs="Times New Roman"/>
                <w:color w:val="000000"/>
              </w:rPr>
              <w:t>165</w:t>
            </w:r>
          </w:p>
        </w:tc>
        <w:tc>
          <w:tcPr>
            <w:tcW w:w="1134" w:type="dxa"/>
            <w:vAlign w:val="center"/>
          </w:tcPr>
          <w:p w:rsidR="00265A00" w:rsidRPr="00E24CCB" w:rsidRDefault="006175E6" w:rsidP="009E25F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4 000</w:t>
            </w:r>
          </w:p>
        </w:tc>
        <w:tc>
          <w:tcPr>
            <w:tcW w:w="1418" w:type="dxa"/>
            <w:vAlign w:val="center"/>
          </w:tcPr>
          <w:p w:rsidR="00265A00" w:rsidRPr="005C6247" w:rsidRDefault="006175E6" w:rsidP="005F0E41">
            <w:pPr>
              <w:jc w:val="center"/>
              <w:rPr>
                <w:rFonts w:ascii="Times New Roman" w:hAnsi="Times New Roman" w:cs="Times New Roman"/>
                <w:color w:val="000000"/>
              </w:rPr>
            </w:pPr>
            <w:r>
              <w:rPr>
                <w:rFonts w:ascii="Times New Roman" w:hAnsi="Times New Roman" w:cs="Times New Roman"/>
                <w:color w:val="000000"/>
              </w:rPr>
              <w:t>660 000</w:t>
            </w:r>
          </w:p>
        </w:tc>
      </w:tr>
      <w:tr w:rsidR="00265A00" w:rsidRPr="005C6247" w:rsidTr="00E01703">
        <w:tc>
          <w:tcPr>
            <w:tcW w:w="568" w:type="dxa"/>
            <w:vAlign w:val="center"/>
          </w:tcPr>
          <w:p w:rsidR="00265A00" w:rsidRPr="00E24CCB" w:rsidRDefault="00265A00" w:rsidP="009E25FA">
            <w:pPr>
              <w:jc w:val="center"/>
              <w:rPr>
                <w:rFonts w:ascii="Times New Roman" w:hAnsi="Times New Roman" w:cs="Times New Roman"/>
              </w:rPr>
            </w:pPr>
            <w:r w:rsidRPr="00E24CCB">
              <w:rPr>
                <w:rFonts w:ascii="Times New Roman" w:hAnsi="Times New Roman" w:cs="Times New Roman"/>
              </w:rPr>
              <w:t>9</w:t>
            </w:r>
          </w:p>
        </w:tc>
        <w:tc>
          <w:tcPr>
            <w:tcW w:w="2551" w:type="dxa"/>
            <w:vAlign w:val="center"/>
          </w:tcPr>
          <w:p w:rsidR="00265A00" w:rsidRPr="00E24CCB" w:rsidRDefault="00265A00" w:rsidP="00D6458C">
            <w:pPr>
              <w:rPr>
                <w:rFonts w:ascii="Times New Roman" w:eastAsia="Times New Roman" w:hAnsi="Times New Roman" w:cs="Times New Roman"/>
                <w:lang w:eastAsia="ru-RU"/>
              </w:rPr>
            </w:pPr>
            <w:r w:rsidRPr="00EA7293">
              <w:rPr>
                <w:rFonts w:ascii="Times New Roman" w:hAnsi="Times New Roman"/>
                <w:color w:val="000000"/>
              </w:rPr>
              <w:t xml:space="preserve">Зонд желудочный </w:t>
            </w:r>
          </w:p>
        </w:tc>
        <w:tc>
          <w:tcPr>
            <w:tcW w:w="7655" w:type="dxa"/>
            <w:gridSpan w:val="4"/>
            <w:vMerge w:val="restart"/>
          </w:tcPr>
          <w:p w:rsidR="00265A00" w:rsidRPr="005C6247" w:rsidRDefault="00265A00" w:rsidP="005F0E41">
            <w:pPr>
              <w:jc w:val="center"/>
              <w:rPr>
                <w:rFonts w:ascii="Times New Roman" w:hAnsi="Times New Roman" w:cs="Times New Roman"/>
                <w:color w:val="000000"/>
              </w:rPr>
            </w:pPr>
            <w:r w:rsidRPr="005F1B2E">
              <w:rPr>
                <w:rFonts w:ascii="Times New Roman" w:hAnsi="Times New Roman" w:cs="Times New Roman"/>
                <w:color w:val="000000"/>
                <w:szCs w:val="24"/>
              </w:rPr>
              <w:t>Закуп по данному лоту не состоялся (согласно пункту 101 Правил)</w:t>
            </w:r>
          </w:p>
        </w:tc>
      </w:tr>
      <w:tr w:rsidR="00265A00" w:rsidRPr="005C6247" w:rsidTr="00E01703">
        <w:tc>
          <w:tcPr>
            <w:tcW w:w="568" w:type="dxa"/>
            <w:vAlign w:val="center"/>
          </w:tcPr>
          <w:p w:rsidR="00265A00" w:rsidRPr="00E24CCB" w:rsidRDefault="00265A00" w:rsidP="009E25FA">
            <w:pPr>
              <w:jc w:val="center"/>
              <w:rPr>
                <w:rFonts w:ascii="Times New Roman" w:hAnsi="Times New Roman" w:cs="Times New Roman"/>
                <w:color w:val="000000"/>
              </w:rPr>
            </w:pPr>
            <w:r w:rsidRPr="00E24CCB">
              <w:rPr>
                <w:rFonts w:ascii="Times New Roman" w:hAnsi="Times New Roman" w:cs="Times New Roman"/>
                <w:color w:val="000000"/>
              </w:rPr>
              <w:t>10</w:t>
            </w:r>
          </w:p>
        </w:tc>
        <w:tc>
          <w:tcPr>
            <w:tcW w:w="2551" w:type="dxa"/>
            <w:vAlign w:val="center"/>
          </w:tcPr>
          <w:p w:rsidR="00265A00" w:rsidRPr="00E24CCB" w:rsidRDefault="00265A00" w:rsidP="00D6458C">
            <w:pPr>
              <w:rPr>
                <w:rFonts w:ascii="Times New Roman" w:eastAsia="Times New Roman" w:hAnsi="Times New Roman" w:cs="Times New Roman"/>
                <w:color w:val="000000"/>
                <w:lang w:eastAsia="ru-RU"/>
              </w:rPr>
            </w:pPr>
            <w:r w:rsidRPr="00EA7293">
              <w:rPr>
                <w:rFonts w:ascii="Times New Roman" w:hAnsi="Times New Roman"/>
                <w:color w:val="000000"/>
              </w:rPr>
              <w:t xml:space="preserve">Зонд желудочный </w:t>
            </w:r>
          </w:p>
        </w:tc>
        <w:tc>
          <w:tcPr>
            <w:tcW w:w="7655" w:type="dxa"/>
            <w:gridSpan w:val="4"/>
            <w:vMerge/>
          </w:tcPr>
          <w:p w:rsidR="00265A00" w:rsidRPr="005C6247" w:rsidRDefault="00265A00" w:rsidP="005F0E41">
            <w:pPr>
              <w:jc w:val="center"/>
              <w:rPr>
                <w:rFonts w:ascii="Times New Roman" w:hAnsi="Times New Roman" w:cs="Times New Roman"/>
                <w:color w:val="000000"/>
              </w:rPr>
            </w:pPr>
          </w:p>
        </w:tc>
      </w:tr>
      <w:tr w:rsidR="006175E6" w:rsidRPr="005C6247" w:rsidTr="00C87997">
        <w:tc>
          <w:tcPr>
            <w:tcW w:w="568" w:type="dxa"/>
            <w:vAlign w:val="center"/>
          </w:tcPr>
          <w:p w:rsidR="006175E6" w:rsidRPr="00E24CCB" w:rsidRDefault="006175E6" w:rsidP="009E25FA">
            <w:pPr>
              <w:jc w:val="center"/>
              <w:rPr>
                <w:rFonts w:ascii="Times New Roman" w:hAnsi="Times New Roman" w:cs="Times New Roman"/>
                <w:color w:val="000000"/>
              </w:rPr>
            </w:pPr>
            <w:r w:rsidRPr="00E24CCB">
              <w:rPr>
                <w:rFonts w:ascii="Times New Roman" w:hAnsi="Times New Roman" w:cs="Times New Roman"/>
                <w:color w:val="000000"/>
              </w:rPr>
              <w:t>11</w:t>
            </w:r>
          </w:p>
        </w:tc>
        <w:tc>
          <w:tcPr>
            <w:tcW w:w="2551" w:type="dxa"/>
            <w:vAlign w:val="center"/>
          </w:tcPr>
          <w:p w:rsidR="006175E6" w:rsidRPr="00E24CCB" w:rsidRDefault="006175E6" w:rsidP="00D6458C">
            <w:pPr>
              <w:rPr>
                <w:rFonts w:ascii="Times New Roman" w:eastAsia="Times New Roman" w:hAnsi="Times New Roman" w:cs="Times New Roman"/>
                <w:color w:val="000000"/>
                <w:lang w:eastAsia="ru-RU"/>
              </w:rPr>
            </w:pPr>
            <w:r w:rsidRPr="00EA7293">
              <w:rPr>
                <w:rFonts w:ascii="Times New Roman" w:hAnsi="Times New Roman"/>
                <w:color w:val="000000"/>
              </w:rPr>
              <w:t xml:space="preserve">Катетер </w:t>
            </w:r>
            <w:proofErr w:type="spellStart"/>
            <w:r w:rsidRPr="00EA7293">
              <w:rPr>
                <w:rFonts w:ascii="Times New Roman" w:hAnsi="Times New Roman"/>
                <w:color w:val="000000"/>
              </w:rPr>
              <w:t>Фолея</w:t>
            </w:r>
            <w:proofErr w:type="spellEnd"/>
          </w:p>
        </w:tc>
        <w:tc>
          <w:tcPr>
            <w:tcW w:w="3686" w:type="dxa"/>
            <w:vMerge w:val="restart"/>
          </w:tcPr>
          <w:p w:rsidR="006175E6" w:rsidRDefault="006175E6" w:rsidP="005F0E41">
            <w:pPr>
              <w:jc w:val="center"/>
              <w:rPr>
                <w:rFonts w:ascii="Times New Roman" w:hAnsi="Times New Roman" w:cs="Times New Roman"/>
                <w:szCs w:val="24"/>
              </w:rPr>
            </w:pPr>
            <w:r>
              <w:rPr>
                <w:rFonts w:ascii="Times New Roman" w:hAnsi="Times New Roman" w:cs="Times New Roman"/>
                <w:szCs w:val="24"/>
              </w:rPr>
              <w:t>ТОО «Алма-Мед»</w:t>
            </w:r>
            <w:r w:rsidR="00422717">
              <w:rPr>
                <w:rFonts w:ascii="Times New Roman" w:hAnsi="Times New Roman" w:cs="Times New Roman"/>
                <w:szCs w:val="24"/>
              </w:rPr>
              <w:t xml:space="preserve">, </w:t>
            </w:r>
          </w:p>
          <w:p w:rsidR="00422717" w:rsidRPr="005C6247" w:rsidRDefault="00422717" w:rsidP="005F0E41">
            <w:pPr>
              <w:jc w:val="center"/>
              <w:rPr>
                <w:rFonts w:ascii="Times New Roman" w:hAnsi="Times New Roman" w:cs="Times New Roman"/>
                <w:lang w:val="kk-KZ"/>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ул. Пятницкого, 52</w:t>
            </w:r>
          </w:p>
        </w:tc>
        <w:tc>
          <w:tcPr>
            <w:tcW w:w="1417" w:type="dxa"/>
            <w:vAlign w:val="center"/>
          </w:tcPr>
          <w:p w:rsidR="006175E6" w:rsidRPr="00D95E20" w:rsidRDefault="006175E6" w:rsidP="00D6458C">
            <w:pPr>
              <w:ind w:left="-108"/>
              <w:jc w:val="center"/>
              <w:rPr>
                <w:rFonts w:ascii="Times New Roman" w:hAnsi="Times New Roman" w:cs="Times New Roman"/>
                <w:color w:val="000000"/>
                <w:lang w:val="en-US"/>
              </w:rPr>
            </w:pPr>
            <w:r>
              <w:rPr>
                <w:rFonts w:ascii="Times New Roman" w:hAnsi="Times New Roman" w:cs="Times New Roman"/>
                <w:color w:val="000000"/>
                <w:lang w:val="en-US"/>
              </w:rPr>
              <w:t>240</w:t>
            </w:r>
          </w:p>
        </w:tc>
        <w:tc>
          <w:tcPr>
            <w:tcW w:w="1134" w:type="dxa"/>
            <w:vAlign w:val="center"/>
          </w:tcPr>
          <w:p w:rsidR="006175E6" w:rsidRPr="00E24CCB" w:rsidRDefault="006175E6" w:rsidP="00D6458C">
            <w:pPr>
              <w:jc w:val="center"/>
              <w:rPr>
                <w:rFonts w:ascii="Times New Roman" w:eastAsia="Times New Roman" w:hAnsi="Times New Roman" w:cs="Times New Roman"/>
                <w:color w:val="000000"/>
                <w:lang w:eastAsia="ru-RU"/>
              </w:rPr>
            </w:pPr>
            <w:r>
              <w:rPr>
                <w:rFonts w:ascii="Times New Roman" w:hAnsi="Times New Roman"/>
              </w:rPr>
              <w:t>2 000</w:t>
            </w:r>
          </w:p>
        </w:tc>
        <w:tc>
          <w:tcPr>
            <w:tcW w:w="1418" w:type="dxa"/>
            <w:vAlign w:val="center"/>
          </w:tcPr>
          <w:p w:rsidR="006175E6" w:rsidRPr="00A514D7" w:rsidRDefault="006175E6" w:rsidP="005F0E41">
            <w:pPr>
              <w:jc w:val="center"/>
              <w:rPr>
                <w:rFonts w:ascii="Times New Roman" w:hAnsi="Times New Roman" w:cs="Times New Roman"/>
                <w:color w:val="000000"/>
              </w:rPr>
            </w:pPr>
            <w:r>
              <w:rPr>
                <w:rFonts w:ascii="Times New Roman" w:hAnsi="Times New Roman" w:cs="Times New Roman"/>
                <w:color w:val="000000"/>
              </w:rPr>
              <w:t>480 000</w:t>
            </w:r>
          </w:p>
        </w:tc>
      </w:tr>
      <w:tr w:rsidR="006175E6" w:rsidRPr="005C6247" w:rsidTr="00C87997">
        <w:tc>
          <w:tcPr>
            <w:tcW w:w="568" w:type="dxa"/>
            <w:vAlign w:val="center"/>
          </w:tcPr>
          <w:p w:rsidR="006175E6" w:rsidRPr="00E24CCB" w:rsidRDefault="006175E6" w:rsidP="009E25FA">
            <w:pPr>
              <w:jc w:val="center"/>
              <w:rPr>
                <w:rFonts w:ascii="Times New Roman" w:hAnsi="Times New Roman" w:cs="Times New Roman"/>
                <w:color w:val="000000"/>
              </w:rPr>
            </w:pPr>
            <w:r>
              <w:rPr>
                <w:rFonts w:ascii="Times New Roman" w:hAnsi="Times New Roman" w:cs="Times New Roman"/>
                <w:color w:val="000000"/>
              </w:rPr>
              <w:t>12</w:t>
            </w:r>
          </w:p>
        </w:tc>
        <w:tc>
          <w:tcPr>
            <w:tcW w:w="2551" w:type="dxa"/>
            <w:vAlign w:val="center"/>
          </w:tcPr>
          <w:p w:rsidR="006175E6" w:rsidRPr="00E24CCB" w:rsidRDefault="006175E6" w:rsidP="00D6458C">
            <w:pPr>
              <w:rPr>
                <w:rFonts w:ascii="Times New Roman" w:eastAsia="Times New Roman" w:hAnsi="Times New Roman" w:cs="Times New Roman"/>
                <w:color w:val="000000"/>
                <w:lang w:eastAsia="ru-RU"/>
              </w:rPr>
            </w:pPr>
            <w:r w:rsidRPr="00EA7293">
              <w:rPr>
                <w:rFonts w:ascii="Times New Roman" w:hAnsi="Times New Roman"/>
                <w:color w:val="000000"/>
              </w:rPr>
              <w:t xml:space="preserve">Катетер </w:t>
            </w:r>
            <w:proofErr w:type="spellStart"/>
            <w:r w:rsidRPr="00EA7293">
              <w:rPr>
                <w:rFonts w:ascii="Times New Roman" w:hAnsi="Times New Roman"/>
                <w:color w:val="000000"/>
              </w:rPr>
              <w:t>Фолея</w:t>
            </w:r>
            <w:proofErr w:type="spellEnd"/>
          </w:p>
        </w:tc>
        <w:tc>
          <w:tcPr>
            <w:tcW w:w="3686" w:type="dxa"/>
            <w:vMerge/>
          </w:tcPr>
          <w:p w:rsidR="006175E6" w:rsidRPr="005C6247" w:rsidRDefault="006175E6" w:rsidP="005F0E41">
            <w:pPr>
              <w:jc w:val="center"/>
              <w:rPr>
                <w:rFonts w:ascii="Times New Roman" w:hAnsi="Times New Roman" w:cs="Times New Roman"/>
                <w:lang w:val="kk-KZ"/>
              </w:rPr>
            </w:pPr>
          </w:p>
        </w:tc>
        <w:tc>
          <w:tcPr>
            <w:tcW w:w="1417" w:type="dxa"/>
            <w:vAlign w:val="center"/>
          </w:tcPr>
          <w:p w:rsidR="006175E6" w:rsidRPr="00D95E20" w:rsidRDefault="006175E6" w:rsidP="00D6458C">
            <w:pPr>
              <w:jc w:val="center"/>
              <w:rPr>
                <w:rFonts w:ascii="Times New Roman" w:hAnsi="Times New Roman" w:cs="Times New Roman"/>
                <w:color w:val="000000"/>
                <w:lang w:val="en-US"/>
              </w:rPr>
            </w:pPr>
            <w:r>
              <w:rPr>
                <w:rFonts w:ascii="Times New Roman" w:hAnsi="Times New Roman" w:cs="Times New Roman"/>
                <w:color w:val="000000"/>
                <w:lang w:val="en-US"/>
              </w:rPr>
              <w:t>240</w:t>
            </w:r>
          </w:p>
        </w:tc>
        <w:tc>
          <w:tcPr>
            <w:tcW w:w="1134" w:type="dxa"/>
            <w:vAlign w:val="center"/>
          </w:tcPr>
          <w:p w:rsidR="006175E6" w:rsidRPr="00E24CCB" w:rsidRDefault="006175E6" w:rsidP="00D6458C">
            <w:pPr>
              <w:jc w:val="center"/>
              <w:rPr>
                <w:rFonts w:ascii="Times New Roman" w:eastAsia="Times New Roman" w:hAnsi="Times New Roman" w:cs="Times New Roman"/>
                <w:color w:val="000000"/>
                <w:lang w:eastAsia="ru-RU"/>
              </w:rPr>
            </w:pPr>
            <w:r>
              <w:rPr>
                <w:rFonts w:ascii="Times New Roman" w:hAnsi="Times New Roman"/>
              </w:rPr>
              <w:t>2 000</w:t>
            </w:r>
          </w:p>
        </w:tc>
        <w:tc>
          <w:tcPr>
            <w:tcW w:w="1418" w:type="dxa"/>
            <w:vAlign w:val="center"/>
          </w:tcPr>
          <w:p w:rsidR="006175E6" w:rsidRPr="005C6247" w:rsidRDefault="006175E6" w:rsidP="005F0E41">
            <w:pPr>
              <w:jc w:val="center"/>
              <w:rPr>
                <w:rFonts w:ascii="Times New Roman" w:hAnsi="Times New Roman" w:cs="Times New Roman"/>
                <w:color w:val="000000"/>
              </w:rPr>
            </w:pPr>
            <w:r>
              <w:rPr>
                <w:rFonts w:ascii="Times New Roman" w:hAnsi="Times New Roman" w:cs="Times New Roman"/>
                <w:color w:val="000000"/>
              </w:rPr>
              <w:t>480 000</w:t>
            </w:r>
          </w:p>
        </w:tc>
      </w:tr>
      <w:tr w:rsidR="006175E6" w:rsidRPr="005C6247" w:rsidTr="00846785">
        <w:tc>
          <w:tcPr>
            <w:tcW w:w="568" w:type="dxa"/>
            <w:vAlign w:val="center"/>
          </w:tcPr>
          <w:p w:rsidR="006175E6" w:rsidRPr="00E24CCB" w:rsidRDefault="006175E6" w:rsidP="0074098F">
            <w:pPr>
              <w:jc w:val="center"/>
              <w:rPr>
                <w:rFonts w:ascii="Times New Roman" w:hAnsi="Times New Roman" w:cs="Times New Roman"/>
                <w:color w:val="000000"/>
              </w:rPr>
            </w:pPr>
            <w:r>
              <w:rPr>
                <w:rFonts w:ascii="Times New Roman" w:hAnsi="Times New Roman" w:cs="Times New Roman"/>
                <w:color w:val="000000"/>
              </w:rPr>
              <w:t>13</w:t>
            </w:r>
          </w:p>
        </w:tc>
        <w:tc>
          <w:tcPr>
            <w:tcW w:w="2551" w:type="dxa"/>
            <w:vAlign w:val="center"/>
          </w:tcPr>
          <w:p w:rsidR="006175E6" w:rsidRPr="00E24CCB" w:rsidRDefault="006175E6" w:rsidP="00D6458C">
            <w:pPr>
              <w:rPr>
                <w:rFonts w:ascii="Times New Roman" w:eastAsia="Times New Roman" w:hAnsi="Times New Roman" w:cs="Times New Roman"/>
                <w:color w:val="000000"/>
                <w:lang w:eastAsia="ru-RU"/>
              </w:rPr>
            </w:pPr>
            <w:r w:rsidRPr="00EA7293">
              <w:rPr>
                <w:rFonts w:ascii="Times New Roman" w:hAnsi="Times New Roman"/>
                <w:color w:val="000000"/>
              </w:rPr>
              <w:t xml:space="preserve">Катетер </w:t>
            </w:r>
            <w:proofErr w:type="spellStart"/>
            <w:r w:rsidRPr="00EA7293">
              <w:rPr>
                <w:rFonts w:ascii="Times New Roman" w:hAnsi="Times New Roman"/>
                <w:color w:val="000000"/>
              </w:rPr>
              <w:t>Фолея</w:t>
            </w:r>
            <w:proofErr w:type="spellEnd"/>
          </w:p>
        </w:tc>
        <w:tc>
          <w:tcPr>
            <w:tcW w:w="3686" w:type="dxa"/>
            <w:vMerge/>
          </w:tcPr>
          <w:p w:rsidR="006175E6" w:rsidRPr="00652618" w:rsidRDefault="006175E6" w:rsidP="0074098F">
            <w:pPr>
              <w:jc w:val="center"/>
              <w:rPr>
                <w:rFonts w:ascii="Times New Roman" w:hAnsi="Times New Roman" w:cs="Times New Roman"/>
              </w:rPr>
            </w:pPr>
          </w:p>
        </w:tc>
        <w:tc>
          <w:tcPr>
            <w:tcW w:w="1417" w:type="dxa"/>
            <w:vAlign w:val="center"/>
          </w:tcPr>
          <w:p w:rsidR="006175E6" w:rsidRPr="00D95E20" w:rsidRDefault="006175E6" w:rsidP="00D6458C">
            <w:pPr>
              <w:ind w:left="-108"/>
              <w:jc w:val="center"/>
              <w:rPr>
                <w:rFonts w:ascii="Times New Roman" w:hAnsi="Times New Roman" w:cs="Times New Roman"/>
                <w:color w:val="000000"/>
                <w:lang w:val="en-US"/>
              </w:rPr>
            </w:pPr>
            <w:r>
              <w:rPr>
                <w:rFonts w:ascii="Times New Roman" w:hAnsi="Times New Roman" w:cs="Times New Roman"/>
                <w:color w:val="000000"/>
                <w:lang w:val="en-US"/>
              </w:rPr>
              <w:t>240</w:t>
            </w:r>
          </w:p>
        </w:tc>
        <w:tc>
          <w:tcPr>
            <w:tcW w:w="1134" w:type="dxa"/>
            <w:vAlign w:val="center"/>
          </w:tcPr>
          <w:p w:rsidR="006175E6" w:rsidRPr="00E24CCB" w:rsidRDefault="006175E6" w:rsidP="00D6458C">
            <w:pPr>
              <w:jc w:val="center"/>
              <w:rPr>
                <w:rFonts w:ascii="Times New Roman" w:eastAsia="Times New Roman" w:hAnsi="Times New Roman" w:cs="Times New Roman"/>
                <w:color w:val="000000"/>
                <w:lang w:eastAsia="ru-RU"/>
              </w:rPr>
            </w:pPr>
            <w:r>
              <w:rPr>
                <w:rFonts w:ascii="Times New Roman" w:hAnsi="Times New Roman"/>
              </w:rPr>
              <w:t>2 000</w:t>
            </w:r>
          </w:p>
        </w:tc>
        <w:tc>
          <w:tcPr>
            <w:tcW w:w="1418" w:type="dxa"/>
            <w:vAlign w:val="center"/>
          </w:tcPr>
          <w:p w:rsidR="006175E6" w:rsidRPr="00090467" w:rsidRDefault="006175E6" w:rsidP="0074098F">
            <w:pPr>
              <w:jc w:val="center"/>
              <w:rPr>
                <w:rFonts w:ascii="Times New Roman" w:hAnsi="Times New Roman" w:cs="Times New Roman"/>
                <w:color w:val="000000"/>
              </w:rPr>
            </w:pPr>
            <w:r>
              <w:rPr>
                <w:rFonts w:ascii="Times New Roman" w:hAnsi="Times New Roman" w:cs="Times New Roman"/>
                <w:color w:val="000000"/>
              </w:rPr>
              <w:t>480 000</w:t>
            </w:r>
          </w:p>
        </w:tc>
      </w:tr>
      <w:tr w:rsidR="006175E6" w:rsidRPr="005C6247" w:rsidTr="00846785">
        <w:tc>
          <w:tcPr>
            <w:tcW w:w="568" w:type="dxa"/>
            <w:vAlign w:val="center"/>
          </w:tcPr>
          <w:p w:rsidR="006175E6" w:rsidRPr="00E24CCB" w:rsidRDefault="006175E6" w:rsidP="0074098F">
            <w:pPr>
              <w:jc w:val="center"/>
              <w:rPr>
                <w:rFonts w:ascii="Times New Roman" w:hAnsi="Times New Roman" w:cs="Times New Roman"/>
                <w:color w:val="000000"/>
              </w:rPr>
            </w:pPr>
            <w:r>
              <w:rPr>
                <w:rFonts w:ascii="Times New Roman" w:hAnsi="Times New Roman" w:cs="Times New Roman"/>
                <w:color w:val="000000"/>
              </w:rPr>
              <w:t>14</w:t>
            </w:r>
          </w:p>
        </w:tc>
        <w:tc>
          <w:tcPr>
            <w:tcW w:w="2551" w:type="dxa"/>
            <w:vAlign w:val="center"/>
          </w:tcPr>
          <w:p w:rsidR="006175E6" w:rsidRPr="00E24CCB" w:rsidRDefault="006175E6" w:rsidP="00D6458C">
            <w:pPr>
              <w:rPr>
                <w:rFonts w:ascii="Times New Roman" w:eastAsia="Times New Roman" w:hAnsi="Times New Roman" w:cs="Times New Roman"/>
                <w:color w:val="000000"/>
                <w:lang w:eastAsia="ru-RU"/>
              </w:rPr>
            </w:pPr>
            <w:r w:rsidRPr="00EA7293">
              <w:rPr>
                <w:rFonts w:ascii="Times New Roman" w:hAnsi="Times New Roman"/>
                <w:color w:val="000000"/>
              </w:rPr>
              <w:t>ЭКГ электрод</w:t>
            </w:r>
          </w:p>
        </w:tc>
        <w:tc>
          <w:tcPr>
            <w:tcW w:w="3686" w:type="dxa"/>
            <w:vMerge/>
          </w:tcPr>
          <w:p w:rsidR="006175E6" w:rsidRPr="005C6247" w:rsidRDefault="006175E6" w:rsidP="0074098F">
            <w:pPr>
              <w:jc w:val="center"/>
              <w:rPr>
                <w:rFonts w:ascii="Times New Roman" w:hAnsi="Times New Roman" w:cs="Times New Roman"/>
                <w:lang w:val="kk-KZ"/>
              </w:rPr>
            </w:pPr>
          </w:p>
        </w:tc>
        <w:tc>
          <w:tcPr>
            <w:tcW w:w="1417" w:type="dxa"/>
            <w:vAlign w:val="center"/>
          </w:tcPr>
          <w:p w:rsidR="006175E6" w:rsidRPr="00D95E20" w:rsidRDefault="006175E6" w:rsidP="00D6458C">
            <w:pPr>
              <w:ind w:left="-108"/>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39</w:t>
            </w:r>
          </w:p>
        </w:tc>
        <w:tc>
          <w:tcPr>
            <w:tcW w:w="1134" w:type="dxa"/>
            <w:vAlign w:val="center"/>
          </w:tcPr>
          <w:p w:rsidR="006175E6" w:rsidRPr="00E24CCB" w:rsidRDefault="006175E6" w:rsidP="00D6458C">
            <w:pPr>
              <w:jc w:val="center"/>
              <w:rPr>
                <w:rFonts w:ascii="Times New Roman" w:eastAsia="Times New Roman" w:hAnsi="Times New Roman" w:cs="Times New Roman"/>
                <w:color w:val="000000"/>
                <w:lang w:eastAsia="ru-RU"/>
              </w:rPr>
            </w:pPr>
            <w:r>
              <w:rPr>
                <w:rFonts w:ascii="Times New Roman" w:hAnsi="Times New Roman"/>
              </w:rPr>
              <w:t>2 000</w:t>
            </w:r>
          </w:p>
        </w:tc>
        <w:tc>
          <w:tcPr>
            <w:tcW w:w="1418" w:type="dxa"/>
            <w:vAlign w:val="center"/>
          </w:tcPr>
          <w:p w:rsidR="006175E6" w:rsidRPr="00090467" w:rsidRDefault="002E64A2" w:rsidP="0074098F">
            <w:pPr>
              <w:jc w:val="center"/>
              <w:rPr>
                <w:rFonts w:ascii="Times New Roman" w:hAnsi="Times New Roman" w:cs="Times New Roman"/>
                <w:color w:val="000000"/>
              </w:rPr>
            </w:pPr>
            <w:r>
              <w:rPr>
                <w:rFonts w:ascii="Times New Roman" w:hAnsi="Times New Roman" w:cs="Times New Roman"/>
                <w:color w:val="000000"/>
              </w:rPr>
              <w:t>78 000</w:t>
            </w:r>
          </w:p>
        </w:tc>
      </w:tr>
      <w:tr w:rsidR="006175E6" w:rsidRPr="005C6247" w:rsidTr="00544143">
        <w:tc>
          <w:tcPr>
            <w:tcW w:w="10774" w:type="dxa"/>
            <w:gridSpan w:val="6"/>
            <w:vAlign w:val="center"/>
          </w:tcPr>
          <w:p w:rsidR="006175E6" w:rsidRPr="00076867" w:rsidRDefault="006175E6" w:rsidP="005F0E41">
            <w:pPr>
              <w:jc w:val="center"/>
              <w:rPr>
                <w:rFonts w:ascii="Times New Roman" w:hAnsi="Times New Roman" w:cs="Times New Roman"/>
                <w:b/>
                <w:color w:val="000000"/>
              </w:rPr>
            </w:pPr>
            <w:r w:rsidRPr="00076867">
              <w:rPr>
                <w:rFonts w:ascii="Times New Roman" w:hAnsi="Times New Roman" w:cs="Times New Roman"/>
                <w:b/>
                <w:color w:val="000000"/>
              </w:rPr>
              <w:t>Сумма договоров</w:t>
            </w:r>
          </w:p>
        </w:tc>
      </w:tr>
      <w:tr w:rsidR="006175E6" w:rsidRPr="005C6247" w:rsidTr="00AA549A">
        <w:tc>
          <w:tcPr>
            <w:tcW w:w="568" w:type="dxa"/>
            <w:vAlign w:val="center"/>
          </w:tcPr>
          <w:p w:rsidR="006175E6" w:rsidRDefault="006175E6" w:rsidP="009E25FA">
            <w:pPr>
              <w:jc w:val="center"/>
              <w:rPr>
                <w:rFonts w:ascii="Times New Roman" w:hAnsi="Times New Roman" w:cs="Times New Roman"/>
                <w:color w:val="000000"/>
              </w:rPr>
            </w:pPr>
            <w:r>
              <w:rPr>
                <w:rFonts w:ascii="Times New Roman" w:hAnsi="Times New Roman" w:cs="Times New Roman"/>
                <w:color w:val="000000"/>
              </w:rPr>
              <w:t>1</w:t>
            </w:r>
          </w:p>
        </w:tc>
        <w:tc>
          <w:tcPr>
            <w:tcW w:w="2551" w:type="dxa"/>
            <w:vAlign w:val="center"/>
          </w:tcPr>
          <w:p w:rsidR="006175E6" w:rsidRPr="00AD7A4D" w:rsidRDefault="00AB24BD" w:rsidP="009E25FA">
            <w:pPr>
              <w:rPr>
                <w:rFonts w:ascii="Times New Roman" w:hAnsi="Times New Roman" w:cs="Times New Roman"/>
                <w:iCs/>
                <w:color w:val="000000"/>
              </w:rPr>
            </w:pPr>
            <w:r w:rsidRPr="0095055C">
              <w:rPr>
                <w:rFonts w:ascii="Times New Roman" w:hAnsi="Times New Roman" w:cs="Times New Roman"/>
                <w:szCs w:val="24"/>
              </w:rPr>
              <w:t>ТОО «</w:t>
            </w:r>
            <w:r w:rsidRPr="0095055C">
              <w:rPr>
                <w:rFonts w:ascii="Times New Roman" w:hAnsi="Times New Roman" w:cs="Times New Roman"/>
                <w:szCs w:val="24"/>
                <w:lang w:val="en-US"/>
              </w:rPr>
              <w:t>L-</w:t>
            </w:r>
            <w:r w:rsidRPr="0095055C">
              <w:rPr>
                <w:rFonts w:ascii="Times New Roman" w:hAnsi="Times New Roman" w:cs="Times New Roman"/>
                <w:szCs w:val="24"/>
              </w:rPr>
              <w:t>ФАРМА</w:t>
            </w:r>
            <w:r w:rsidR="000E0DA2">
              <w:rPr>
                <w:rFonts w:ascii="Times New Roman" w:hAnsi="Times New Roman" w:cs="Times New Roman"/>
                <w:szCs w:val="24"/>
              </w:rPr>
              <w:t>»</w:t>
            </w:r>
          </w:p>
        </w:tc>
        <w:tc>
          <w:tcPr>
            <w:tcW w:w="7655" w:type="dxa"/>
            <w:gridSpan w:val="4"/>
          </w:tcPr>
          <w:p w:rsidR="006175E6" w:rsidRPr="00C63C35" w:rsidRDefault="00AB24BD" w:rsidP="005F0E41">
            <w:pPr>
              <w:jc w:val="center"/>
              <w:rPr>
                <w:rFonts w:ascii="Times New Roman" w:hAnsi="Times New Roman" w:cs="Times New Roman"/>
                <w:color w:val="000000"/>
              </w:rPr>
            </w:pPr>
            <w:r>
              <w:rPr>
                <w:rFonts w:ascii="Times New Roman" w:hAnsi="Times New Roman" w:cs="Times New Roman"/>
                <w:color w:val="000000"/>
              </w:rPr>
              <w:t>206 970 (двести шесть тысяч девятьсот семьдесят) тенге</w:t>
            </w:r>
          </w:p>
        </w:tc>
      </w:tr>
      <w:tr w:rsidR="006175E6" w:rsidRPr="005C6247" w:rsidTr="0096285F">
        <w:tc>
          <w:tcPr>
            <w:tcW w:w="568" w:type="dxa"/>
            <w:vAlign w:val="center"/>
          </w:tcPr>
          <w:p w:rsidR="006175E6" w:rsidRDefault="006175E6" w:rsidP="009E25FA">
            <w:pPr>
              <w:jc w:val="center"/>
              <w:rPr>
                <w:rFonts w:ascii="Times New Roman" w:hAnsi="Times New Roman" w:cs="Times New Roman"/>
                <w:color w:val="000000"/>
              </w:rPr>
            </w:pPr>
            <w:r>
              <w:rPr>
                <w:rFonts w:ascii="Times New Roman" w:hAnsi="Times New Roman" w:cs="Times New Roman"/>
                <w:color w:val="000000"/>
              </w:rPr>
              <w:t>2</w:t>
            </w:r>
          </w:p>
        </w:tc>
        <w:tc>
          <w:tcPr>
            <w:tcW w:w="2551" w:type="dxa"/>
            <w:vAlign w:val="center"/>
          </w:tcPr>
          <w:p w:rsidR="006175E6" w:rsidRPr="00AD7A4D" w:rsidRDefault="007B2402" w:rsidP="009E25FA">
            <w:pPr>
              <w:rPr>
                <w:rFonts w:ascii="Times New Roman" w:hAnsi="Times New Roman" w:cs="Times New Roman"/>
                <w:iCs/>
                <w:color w:val="000000"/>
              </w:rPr>
            </w:pPr>
            <w:r w:rsidRPr="0095055C">
              <w:rPr>
                <w:rFonts w:ascii="Times New Roman" w:hAnsi="Times New Roman" w:cs="Times New Roman"/>
                <w:szCs w:val="24"/>
              </w:rPr>
              <w:t>ТОО «</w:t>
            </w:r>
            <w:proofErr w:type="spellStart"/>
            <w:r w:rsidRPr="0095055C">
              <w:rPr>
                <w:rFonts w:ascii="Times New Roman" w:hAnsi="Times New Roman" w:cs="Times New Roman"/>
                <w:szCs w:val="24"/>
              </w:rPr>
              <w:t>Гелика</w:t>
            </w:r>
            <w:proofErr w:type="spellEnd"/>
            <w:r w:rsidRPr="0095055C">
              <w:rPr>
                <w:rFonts w:ascii="Times New Roman" w:hAnsi="Times New Roman" w:cs="Times New Roman"/>
                <w:szCs w:val="24"/>
              </w:rPr>
              <w:t>»</w:t>
            </w:r>
          </w:p>
        </w:tc>
        <w:tc>
          <w:tcPr>
            <w:tcW w:w="7655" w:type="dxa"/>
            <w:gridSpan w:val="4"/>
          </w:tcPr>
          <w:p w:rsidR="006175E6" w:rsidRPr="000A6A4A" w:rsidRDefault="007B2402" w:rsidP="005F0E41">
            <w:pPr>
              <w:jc w:val="center"/>
              <w:rPr>
                <w:rFonts w:ascii="Times New Roman" w:hAnsi="Times New Roman" w:cs="Times New Roman"/>
                <w:color w:val="000000"/>
              </w:rPr>
            </w:pPr>
            <w:r>
              <w:rPr>
                <w:rFonts w:ascii="Times New Roman" w:hAnsi="Times New Roman" w:cs="Times New Roman"/>
                <w:color w:val="000000"/>
              </w:rPr>
              <w:t>4 550 000 (четыре миллиона пятьсот пятьдесят тысяч) тенге</w:t>
            </w:r>
          </w:p>
        </w:tc>
      </w:tr>
      <w:tr w:rsidR="006175E6" w:rsidRPr="005C6247" w:rsidTr="00B02C8C">
        <w:tc>
          <w:tcPr>
            <w:tcW w:w="568" w:type="dxa"/>
            <w:vAlign w:val="center"/>
          </w:tcPr>
          <w:p w:rsidR="006175E6" w:rsidRDefault="006175E6" w:rsidP="009E25FA">
            <w:pPr>
              <w:jc w:val="center"/>
              <w:rPr>
                <w:rFonts w:ascii="Times New Roman" w:hAnsi="Times New Roman" w:cs="Times New Roman"/>
                <w:color w:val="000000"/>
              </w:rPr>
            </w:pPr>
            <w:r>
              <w:rPr>
                <w:rFonts w:ascii="Times New Roman" w:hAnsi="Times New Roman" w:cs="Times New Roman"/>
                <w:color w:val="000000"/>
              </w:rPr>
              <w:t>3</w:t>
            </w:r>
          </w:p>
        </w:tc>
        <w:tc>
          <w:tcPr>
            <w:tcW w:w="2551" w:type="dxa"/>
            <w:vAlign w:val="center"/>
          </w:tcPr>
          <w:p w:rsidR="006175E6" w:rsidRPr="00AD7A4D" w:rsidRDefault="00AA2627" w:rsidP="009E25FA">
            <w:pPr>
              <w:rPr>
                <w:rFonts w:ascii="Times New Roman" w:hAnsi="Times New Roman" w:cs="Times New Roman"/>
                <w:iCs/>
                <w:color w:val="000000"/>
              </w:rPr>
            </w:pPr>
            <w:r>
              <w:rPr>
                <w:rFonts w:ascii="Times New Roman" w:hAnsi="Times New Roman" w:cs="Times New Roman"/>
                <w:szCs w:val="24"/>
              </w:rPr>
              <w:t>ТОО «Алма-Мед»</w:t>
            </w:r>
          </w:p>
        </w:tc>
        <w:tc>
          <w:tcPr>
            <w:tcW w:w="7655" w:type="dxa"/>
            <w:gridSpan w:val="4"/>
          </w:tcPr>
          <w:p w:rsidR="006175E6" w:rsidRPr="001D193E" w:rsidRDefault="00AA2627" w:rsidP="005F0E41">
            <w:pPr>
              <w:jc w:val="center"/>
              <w:rPr>
                <w:rFonts w:ascii="Times New Roman" w:hAnsi="Times New Roman" w:cs="Times New Roman"/>
                <w:color w:val="000000"/>
              </w:rPr>
            </w:pPr>
            <w:r>
              <w:rPr>
                <w:rFonts w:ascii="Times New Roman" w:hAnsi="Times New Roman" w:cs="Times New Roman"/>
                <w:color w:val="000000"/>
              </w:rPr>
              <w:t>2 178 000 (два миллиона сто семьдесят восемь тысяч) тенге</w:t>
            </w:r>
          </w:p>
        </w:tc>
      </w:tr>
    </w:tbl>
    <w:p w:rsidR="001C70C2" w:rsidRPr="00443DD4" w:rsidRDefault="001C70C2" w:rsidP="00443DD4">
      <w:pPr>
        <w:pStyle w:val="aa"/>
        <w:numPr>
          <w:ilvl w:val="0"/>
          <w:numId w:val="5"/>
        </w:numPr>
        <w:spacing w:after="0" w:line="240" w:lineRule="auto"/>
        <w:jc w:val="both"/>
        <w:rPr>
          <w:rFonts w:ascii="Times New Roman" w:hAnsi="Times New Roman" w:cs="Times New Roman"/>
          <w:shd w:val="clear" w:color="auto" w:fill="FDFDFD"/>
        </w:rPr>
      </w:pPr>
      <w:r w:rsidRPr="00443DD4">
        <w:rPr>
          <w:rFonts w:ascii="Times New Roman" w:hAnsi="Times New Roman" w:cs="Times New Roman"/>
          <w:shd w:val="clear" w:color="auto" w:fill="FFFFFF" w:themeFill="background1"/>
        </w:rPr>
        <w:t xml:space="preserve">Наименование потенциальных поставщиков присутствующих при процедуре вскрытия конвертов с ценовыми предложениями  - </w:t>
      </w:r>
      <w:r w:rsidR="0093216F" w:rsidRPr="00443DD4">
        <w:rPr>
          <w:rFonts w:ascii="Times New Roman" w:hAnsi="Times New Roman" w:cs="Times New Roman"/>
          <w:shd w:val="clear" w:color="auto" w:fill="FFFFFF" w:themeFill="background1"/>
        </w:rPr>
        <w:t>отсутствуют</w:t>
      </w:r>
      <w:r w:rsidR="00EF3306" w:rsidRPr="00443DD4">
        <w:rPr>
          <w:rFonts w:ascii="Times New Roman" w:hAnsi="Times New Roman" w:cs="Times New Roman"/>
          <w:shd w:val="clear" w:color="auto" w:fill="FFFFFF" w:themeFill="background1"/>
        </w:rPr>
        <w:t>.</w:t>
      </w:r>
      <w:r w:rsidRPr="00443DD4">
        <w:rPr>
          <w:rFonts w:ascii="Times New Roman" w:hAnsi="Times New Roman" w:cs="Times New Roman"/>
          <w:shd w:val="clear" w:color="auto" w:fill="FDFDFD"/>
        </w:rPr>
        <w:t xml:space="preserve"> </w:t>
      </w:r>
    </w:p>
    <w:p w:rsidR="00465968" w:rsidRPr="00443DD4" w:rsidRDefault="00584657" w:rsidP="00443DD4">
      <w:pPr>
        <w:pStyle w:val="aa"/>
        <w:numPr>
          <w:ilvl w:val="0"/>
          <w:numId w:val="5"/>
        </w:numPr>
        <w:spacing w:after="0" w:line="240" w:lineRule="auto"/>
        <w:jc w:val="both"/>
        <w:rPr>
          <w:rFonts w:ascii="Times New Roman" w:hAnsi="Times New Roman" w:cs="Times New Roman"/>
          <w:color w:val="000000"/>
          <w:shd w:val="clear" w:color="auto" w:fill="FDFDFD"/>
        </w:rPr>
      </w:pPr>
      <w:r w:rsidRPr="00443DD4">
        <w:rPr>
          <w:rFonts w:ascii="Times New Roman" w:hAnsi="Times New Roman" w:cs="Times New Roman"/>
          <w:lang w:val="kk-KZ"/>
        </w:rPr>
        <w:t>ТОО «</w:t>
      </w:r>
      <w:r w:rsidR="000E0DA2" w:rsidRPr="0095055C">
        <w:rPr>
          <w:rFonts w:ascii="Times New Roman" w:hAnsi="Times New Roman" w:cs="Times New Roman"/>
          <w:szCs w:val="24"/>
          <w:lang w:val="en-US"/>
        </w:rPr>
        <w:t>L</w:t>
      </w:r>
      <w:r w:rsidR="000E0DA2" w:rsidRPr="000E0DA2">
        <w:rPr>
          <w:rFonts w:ascii="Times New Roman" w:hAnsi="Times New Roman" w:cs="Times New Roman"/>
          <w:szCs w:val="24"/>
        </w:rPr>
        <w:t>-</w:t>
      </w:r>
      <w:r w:rsidR="000E0DA2" w:rsidRPr="0095055C">
        <w:rPr>
          <w:rFonts w:ascii="Times New Roman" w:hAnsi="Times New Roman" w:cs="Times New Roman"/>
          <w:szCs w:val="24"/>
        </w:rPr>
        <w:t>ФАРМА</w:t>
      </w:r>
      <w:r w:rsidRPr="00443DD4">
        <w:rPr>
          <w:rFonts w:ascii="Times New Roman" w:hAnsi="Times New Roman" w:cs="Times New Roman"/>
        </w:rPr>
        <w:t xml:space="preserve">», </w:t>
      </w:r>
      <w:r w:rsidR="00BD39CD" w:rsidRPr="00443DD4">
        <w:rPr>
          <w:rFonts w:ascii="Times New Roman" w:hAnsi="Times New Roman" w:cs="Times New Roman"/>
        </w:rPr>
        <w:t>ТОО «</w:t>
      </w:r>
      <w:proofErr w:type="spellStart"/>
      <w:r w:rsidR="000E0DA2" w:rsidRPr="0095055C">
        <w:rPr>
          <w:rFonts w:ascii="Times New Roman" w:hAnsi="Times New Roman" w:cs="Times New Roman"/>
          <w:szCs w:val="24"/>
        </w:rPr>
        <w:t>Гелика</w:t>
      </w:r>
      <w:proofErr w:type="spellEnd"/>
      <w:r w:rsidR="00275F56" w:rsidRPr="00443DD4">
        <w:rPr>
          <w:rFonts w:ascii="Times New Roman" w:hAnsi="Times New Roman" w:cs="Times New Roman"/>
        </w:rPr>
        <w:t>»</w:t>
      </w:r>
      <w:r w:rsidR="00B61DEB" w:rsidRPr="00B61DEB">
        <w:rPr>
          <w:rFonts w:ascii="Times New Roman" w:hAnsi="Times New Roman" w:cs="Times New Roman"/>
        </w:rPr>
        <w:t xml:space="preserve"> </w:t>
      </w:r>
      <w:r w:rsidR="000E0DA2">
        <w:rPr>
          <w:rFonts w:ascii="Times New Roman" w:hAnsi="Times New Roman" w:cs="Times New Roman"/>
        </w:rPr>
        <w:t>и ТОО «</w:t>
      </w:r>
      <w:r w:rsidR="000E0DA2">
        <w:rPr>
          <w:rFonts w:ascii="Times New Roman" w:hAnsi="Times New Roman" w:cs="Times New Roman"/>
          <w:szCs w:val="24"/>
        </w:rPr>
        <w:t>Алма-Мед</w:t>
      </w:r>
      <w:r w:rsidR="000E0DA2">
        <w:rPr>
          <w:rFonts w:ascii="Times New Roman" w:hAnsi="Times New Roman" w:cs="Times New Roman"/>
        </w:rPr>
        <w:t>»</w:t>
      </w:r>
      <w:r w:rsidR="00291434">
        <w:rPr>
          <w:rFonts w:ascii="Times New Roman" w:hAnsi="Times New Roman" w:cs="Times New Roman"/>
        </w:rPr>
        <w:t xml:space="preserve"> </w:t>
      </w:r>
      <w:r w:rsidR="00275F56" w:rsidRPr="00443DD4">
        <w:rPr>
          <w:rFonts w:ascii="Times New Roman" w:hAnsi="Times New Roman" w:cs="Times New Roman"/>
        </w:rPr>
        <w:t xml:space="preserve"> </w:t>
      </w:r>
      <w:r w:rsidRPr="00443DD4">
        <w:rPr>
          <w:rFonts w:ascii="Times New Roman" w:hAnsi="Times New Roman" w:cs="Times New Roman"/>
        </w:rPr>
        <w:t xml:space="preserve"> </w:t>
      </w:r>
      <w:r w:rsidR="00465968" w:rsidRPr="00443DD4">
        <w:rPr>
          <w:rFonts w:ascii="Times New Roman" w:eastAsia="Times New Roman" w:hAnsi="Times New Roman" w:cs="Times New Roman"/>
          <w:lang w:eastAsia="ru-RU"/>
        </w:rPr>
        <w:t>предоставить документы согласно</w:t>
      </w:r>
      <w:r w:rsidR="0073343C" w:rsidRPr="00443DD4">
        <w:rPr>
          <w:rFonts w:ascii="Times New Roman" w:eastAsia="Times New Roman" w:hAnsi="Times New Roman" w:cs="Times New Roman"/>
          <w:lang w:eastAsia="ru-RU"/>
        </w:rPr>
        <w:t xml:space="preserve"> п.</w:t>
      </w:r>
      <w:r w:rsidR="00C33D51" w:rsidRPr="00443DD4">
        <w:rPr>
          <w:rFonts w:ascii="Times New Roman" w:eastAsia="Times New Roman" w:hAnsi="Times New Roman" w:cs="Times New Roman"/>
          <w:lang w:eastAsia="ru-RU"/>
        </w:rPr>
        <w:t>102</w:t>
      </w:r>
      <w:r w:rsidR="008E29CE" w:rsidRPr="00443DD4">
        <w:rPr>
          <w:rFonts w:ascii="Times New Roman" w:eastAsia="Times New Roman" w:hAnsi="Times New Roman" w:cs="Times New Roman"/>
          <w:lang w:eastAsia="ru-RU"/>
        </w:rPr>
        <w:t xml:space="preserve"> Постановлению</w:t>
      </w:r>
      <w:r w:rsidR="00465968" w:rsidRPr="00443DD4">
        <w:rPr>
          <w:rFonts w:ascii="Times New Roman" w:eastAsia="Times New Roman" w:hAnsi="Times New Roman" w:cs="Times New Roman"/>
          <w:lang w:eastAsia="ru-RU"/>
        </w:rPr>
        <w:t xml:space="preserve"> Правительства РК от </w:t>
      </w:r>
      <w:r w:rsidR="00C33D51" w:rsidRPr="00443DD4">
        <w:rPr>
          <w:rFonts w:ascii="Times New Roman" w:eastAsia="Times New Roman" w:hAnsi="Times New Roman" w:cs="Times New Roman"/>
          <w:lang w:eastAsia="ru-RU"/>
        </w:rPr>
        <w:t>04</w:t>
      </w:r>
      <w:r w:rsidR="00465968" w:rsidRPr="00443DD4">
        <w:rPr>
          <w:rFonts w:ascii="Times New Roman" w:eastAsia="Times New Roman" w:hAnsi="Times New Roman" w:cs="Times New Roman"/>
          <w:lang w:eastAsia="ru-RU"/>
        </w:rPr>
        <w:t xml:space="preserve"> </w:t>
      </w:r>
      <w:r w:rsidR="00C33D51" w:rsidRPr="00443DD4">
        <w:rPr>
          <w:rFonts w:ascii="Times New Roman" w:eastAsia="Times New Roman" w:hAnsi="Times New Roman" w:cs="Times New Roman"/>
          <w:lang w:eastAsia="ru-RU"/>
        </w:rPr>
        <w:t>июня</w:t>
      </w:r>
      <w:r w:rsidR="00465968" w:rsidRPr="00443DD4">
        <w:rPr>
          <w:rFonts w:ascii="Times New Roman" w:eastAsia="Times New Roman" w:hAnsi="Times New Roman" w:cs="Times New Roman"/>
          <w:lang w:eastAsia="ru-RU"/>
        </w:rPr>
        <w:t xml:space="preserve"> 20</w:t>
      </w:r>
      <w:r w:rsidR="00C33D51" w:rsidRPr="00443DD4">
        <w:rPr>
          <w:rFonts w:ascii="Times New Roman" w:eastAsia="Times New Roman" w:hAnsi="Times New Roman" w:cs="Times New Roman"/>
          <w:lang w:eastAsia="ru-RU"/>
        </w:rPr>
        <w:t>21</w:t>
      </w:r>
      <w:r w:rsidR="00465968" w:rsidRPr="00443DD4">
        <w:rPr>
          <w:rFonts w:ascii="Times New Roman" w:eastAsia="Times New Roman" w:hAnsi="Times New Roman" w:cs="Times New Roman"/>
          <w:lang w:eastAsia="ru-RU"/>
        </w:rPr>
        <w:t xml:space="preserve"> года №</w:t>
      </w:r>
      <w:r w:rsidR="00C33D51" w:rsidRPr="00443DD4">
        <w:rPr>
          <w:rFonts w:ascii="Times New Roman" w:eastAsia="Times New Roman" w:hAnsi="Times New Roman" w:cs="Times New Roman"/>
          <w:lang w:eastAsia="ru-RU"/>
        </w:rPr>
        <w:t>375</w:t>
      </w:r>
      <w:r w:rsidR="001C70C2" w:rsidRPr="00443DD4">
        <w:rPr>
          <w:rFonts w:ascii="Times New Roman" w:eastAsia="Times New Roman" w:hAnsi="Times New Roman" w:cs="Times New Roman"/>
          <w:lang w:eastAsia="ru-RU"/>
        </w:rPr>
        <w:t>.</w:t>
      </w:r>
    </w:p>
    <w:p w:rsidR="00D243A7" w:rsidRPr="00443DD4" w:rsidRDefault="0069124F" w:rsidP="00443DD4">
      <w:pPr>
        <w:pStyle w:val="aa"/>
        <w:numPr>
          <w:ilvl w:val="0"/>
          <w:numId w:val="5"/>
        </w:numPr>
        <w:spacing w:after="0" w:line="240" w:lineRule="auto"/>
        <w:jc w:val="both"/>
        <w:rPr>
          <w:rFonts w:ascii="Times New Roman" w:hAnsi="Times New Roman" w:cs="Times New Roman"/>
          <w:color w:val="000000"/>
          <w:shd w:val="clear" w:color="auto" w:fill="FDFDFD"/>
        </w:rPr>
      </w:pPr>
      <w:r w:rsidRPr="00443DD4">
        <w:rPr>
          <w:rFonts w:ascii="Times New Roman" w:eastAsia="Times New Roman" w:hAnsi="Times New Roman" w:cs="Times New Roman"/>
          <w:lang w:eastAsia="ru-RU"/>
        </w:rPr>
        <w:t>Заключить договор закупа в установленный срок.</w:t>
      </w:r>
    </w:p>
    <w:p w:rsidR="00D243A7" w:rsidRDefault="00D243A7" w:rsidP="00D243A7">
      <w:pPr>
        <w:spacing w:before="120" w:after="0" w:line="240" w:lineRule="auto"/>
        <w:jc w:val="both"/>
        <w:rPr>
          <w:rFonts w:ascii="Times New Roman" w:eastAsia="Times New Roman" w:hAnsi="Times New Roman" w:cs="Times New Roman"/>
          <w:sz w:val="24"/>
          <w:szCs w:val="24"/>
          <w:lang w:eastAsia="ru-RU"/>
        </w:rPr>
      </w:pPr>
    </w:p>
    <w:p w:rsidR="00A922F2" w:rsidRPr="0073343C" w:rsidRDefault="00511F46" w:rsidP="00181E2E">
      <w:pPr>
        <w:spacing w:before="100" w:beforeAutospacing="1" w:after="100" w:afterAutospacing="1"/>
        <w:ind w:left="2835" w:hanging="2835"/>
        <w:outlineLvl w:val="0"/>
        <w:rPr>
          <w:rFonts w:ascii="Times New Roman" w:hAnsi="Times New Roman" w:cs="Times New Roman"/>
          <w:color w:val="000000"/>
          <w:sz w:val="24"/>
          <w:szCs w:val="24"/>
          <w:shd w:val="clear" w:color="auto" w:fill="FDFDFD"/>
        </w:rPr>
      </w:pPr>
      <w:r>
        <w:rPr>
          <w:rFonts w:ascii="Times New Roman" w:hAnsi="Times New Roman" w:cs="Times New Roman"/>
          <w:b/>
          <w:sz w:val="24"/>
          <w:szCs w:val="24"/>
        </w:rPr>
        <w:t xml:space="preserve">        </w:t>
      </w:r>
      <w:r w:rsidR="007B4CD5">
        <w:rPr>
          <w:rFonts w:ascii="Times New Roman" w:hAnsi="Times New Roman" w:cs="Times New Roman"/>
          <w:b/>
          <w:sz w:val="24"/>
          <w:szCs w:val="24"/>
        </w:rPr>
        <w:t>Главный врач</w:t>
      </w:r>
      <w:r w:rsidR="003524AD" w:rsidRPr="003E7F6F">
        <w:rPr>
          <w:rFonts w:ascii="Times New Roman" w:hAnsi="Times New Roman" w:cs="Times New Roman"/>
          <w:b/>
          <w:sz w:val="24"/>
          <w:szCs w:val="24"/>
        </w:rPr>
        <w:t xml:space="preserve">  </w:t>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proofErr w:type="spellStart"/>
      <w:r w:rsidR="003524AD" w:rsidRPr="003E7F6F">
        <w:rPr>
          <w:rFonts w:ascii="Times New Roman" w:hAnsi="Times New Roman" w:cs="Times New Roman"/>
          <w:b/>
          <w:sz w:val="24"/>
          <w:szCs w:val="24"/>
        </w:rPr>
        <w:t>Джувашев</w:t>
      </w:r>
      <w:proofErr w:type="spellEnd"/>
      <w:r w:rsidR="003524AD" w:rsidRPr="003E7F6F">
        <w:rPr>
          <w:rFonts w:ascii="Times New Roman" w:hAnsi="Times New Roman" w:cs="Times New Roman"/>
          <w:b/>
          <w:sz w:val="24"/>
          <w:szCs w:val="24"/>
        </w:rPr>
        <w:t xml:space="preserve"> А.Б.</w:t>
      </w:r>
    </w:p>
    <w:sectPr w:rsidR="00A922F2" w:rsidRPr="0073343C" w:rsidSect="007E4164">
      <w:pgSz w:w="11906" w:h="16838"/>
      <w:pgMar w:top="851" w:right="566"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DCB" w:rsidRDefault="00623DCB" w:rsidP="00A922F2">
      <w:pPr>
        <w:spacing w:after="0" w:line="240" w:lineRule="auto"/>
      </w:pPr>
      <w:r>
        <w:separator/>
      </w:r>
    </w:p>
  </w:endnote>
  <w:endnote w:type="continuationSeparator" w:id="0">
    <w:p w:rsidR="00623DCB" w:rsidRDefault="00623DCB" w:rsidP="00A92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DCB" w:rsidRDefault="00623DCB" w:rsidP="00A922F2">
      <w:pPr>
        <w:spacing w:after="0" w:line="240" w:lineRule="auto"/>
      </w:pPr>
      <w:r>
        <w:separator/>
      </w:r>
    </w:p>
  </w:footnote>
  <w:footnote w:type="continuationSeparator" w:id="0">
    <w:p w:rsidR="00623DCB" w:rsidRDefault="00623DCB" w:rsidP="00A922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B65AA"/>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2652440A"/>
    <w:multiLevelType w:val="hybridMultilevel"/>
    <w:tmpl w:val="2D6E3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B45F45"/>
    <w:multiLevelType w:val="hybridMultilevel"/>
    <w:tmpl w:val="F0626E7C"/>
    <w:lvl w:ilvl="0" w:tplc="054E03BA">
      <w:start w:val="1"/>
      <w:numFmt w:val="decimal"/>
      <w:lvlText w:val="%1)"/>
      <w:lvlJc w:val="left"/>
      <w:pPr>
        <w:ind w:left="502" w:hanging="360"/>
      </w:pPr>
      <w:rPr>
        <w:rFonts w:hint="default"/>
        <w:lang w:val="kk-KZ"/>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8EB4358"/>
    <w:multiLevelType w:val="hybridMultilevel"/>
    <w:tmpl w:val="8AB499F0"/>
    <w:lvl w:ilvl="0" w:tplc="11347A12">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872A48"/>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48C15D48"/>
    <w:multiLevelType w:val="hybridMultilevel"/>
    <w:tmpl w:val="DBFE2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A91401"/>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502F6DDD"/>
    <w:multiLevelType w:val="hybridMultilevel"/>
    <w:tmpl w:val="AF7E1D0C"/>
    <w:lvl w:ilvl="0" w:tplc="8F30C09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60D754D5"/>
    <w:multiLevelType w:val="multilevel"/>
    <w:tmpl w:val="7DC0AD8C"/>
    <w:lvl w:ilvl="0">
      <w:start w:val="9"/>
      <w:numFmt w:val="decimalZero"/>
      <w:lvlText w:val="%1"/>
      <w:lvlJc w:val="left"/>
      <w:pPr>
        <w:ind w:left="540" w:hanging="540"/>
      </w:pPr>
      <w:rPr>
        <w:rFonts w:hint="default"/>
      </w:rPr>
    </w:lvl>
    <w:lvl w:ilvl="1">
      <w:start w:val="3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2160CCA"/>
    <w:multiLevelType w:val="hybridMultilevel"/>
    <w:tmpl w:val="1AFEEF50"/>
    <w:lvl w:ilvl="0" w:tplc="E6B41CBE">
      <w:start w:val="1"/>
      <w:numFmt w:val="decimal"/>
      <w:lvlText w:val="%1."/>
      <w:lvlJc w:val="left"/>
      <w:pPr>
        <w:ind w:left="927" w:hanging="360"/>
      </w:pPr>
      <w:rPr>
        <w:rFonts w:eastAsiaTheme="minorHAnsi"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3817120"/>
    <w:multiLevelType w:val="hybridMultilevel"/>
    <w:tmpl w:val="10CCD544"/>
    <w:lvl w:ilvl="0" w:tplc="B86C78F0">
      <w:start w:val="482"/>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num w:numId="1">
    <w:abstractNumId w:val="4"/>
  </w:num>
  <w:num w:numId="2">
    <w:abstractNumId w:val="6"/>
  </w:num>
  <w:num w:numId="3">
    <w:abstractNumId w:val="9"/>
  </w:num>
  <w:num w:numId="4">
    <w:abstractNumId w:val="5"/>
  </w:num>
  <w:num w:numId="5">
    <w:abstractNumId w:val="2"/>
  </w:num>
  <w:num w:numId="6">
    <w:abstractNumId w:val="0"/>
  </w:num>
  <w:num w:numId="7">
    <w:abstractNumId w:val="7"/>
  </w:num>
  <w:num w:numId="8">
    <w:abstractNumId w:val="10"/>
  </w:num>
  <w:num w:numId="9">
    <w:abstractNumId w:val="3"/>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64D4"/>
    <w:rsid w:val="00005F76"/>
    <w:rsid w:val="00007BB7"/>
    <w:rsid w:val="00010EFA"/>
    <w:rsid w:val="00011F96"/>
    <w:rsid w:val="0002144E"/>
    <w:rsid w:val="000243FD"/>
    <w:rsid w:val="000252BE"/>
    <w:rsid w:val="000262A7"/>
    <w:rsid w:val="00032564"/>
    <w:rsid w:val="00034318"/>
    <w:rsid w:val="0003731A"/>
    <w:rsid w:val="00041B43"/>
    <w:rsid w:val="00043E28"/>
    <w:rsid w:val="0004507A"/>
    <w:rsid w:val="00045BD1"/>
    <w:rsid w:val="00047720"/>
    <w:rsid w:val="00050BC7"/>
    <w:rsid w:val="0005276A"/>
    <w:rsid w:val="00053607"/>
    <w:rsid w:val="000565D8"/>
    <w:rsid w:val="000566B1"/>
    <w:rsid w:val="0005674E"/>
    <w:rsid w:val="0006034E"/>
    <w:rsid w:val="00063947"/>
    <w:rsid w:val="0006543F"/>
    <w:rsid w:val="00065827"/>
    <w:rsid w:val="00066320"/>
    <w:rsid w:val="00070457"/>
    <w:rsid w:val="00070CDE"/>
    <w:rsid w:val="00070EA5"/>
    <w:rsid w:val="00076867"/>
    <w:rsid w:val="00076B3C"/>
    <w:rsid w:val="000775E5"/>
    <w:rsid w:val="000820EF"/>
    <w:rsid w:val="0009015B"/>
    <w:rsid w:val="00090467"/>
    <w:rsid w:val="00090C26"/>
    <w:rsid w:val="00092A7D"/>
    <w:rsid w:val="000A269F"/>
    <w:rsid w:val="000A2B4D"/>
    <w:rsid w:val="000A6A4A"/>
    <w:rsid w:val="000A7BEC"/>
    <w:rsid w:val="000B43B3"/>
    <w:rsid w:val="000C6B5D"/>
    <w:rsid w:val="000C6D49"/>
    <w:rsid w:val="000C7CFA"/>
    <w:rsid w:val="000D344D"/>
    <w:rsid w:val="000D5AA1"/>
    <w:rsid w:val="000D6298"/>
    <w:rsid w:val="000D6DCB"/>
    <w:rsid w:val="000D7726"/>
    <w:rsid w:val="000E0DA2"/>
    <w:rsid w:val="000E2122"/>
    <w:rsid w:val="000E23D0"/>
    <w:rsid w:val="000E60AB"/>
    <w:rsid w:val="000E7339"/>
    <w:rsid w:val="000F372D"/>
    <w:rsid w:val="000F7091"/>
    <w:rsid w:val="00100777"/>
    <w:rsid w:val="001039ED"/>
    <w:rsid w:val="00104C42"/>
    <w:rsid w:val="001109D5"/>
    <w:rsid w:val="001111E8"/>
    <w:rsid w:val="001120DE"/>
    <w:rsid w:val="0011623D"/>
    <w:rsid w:val="00117200"/>
    <w:rsid w:val="001254B4"/>
    <w:rsid w:val="001264F4"/>
    <w:rsid w:val="00126A49"/>
    <w:rsid w:val="0013180D"/>
    <w:rsid w:val="001353D1"/>
    <w:rsid w:val="00135AC9"/>
    <w:rsid w:val="001371F7"/>
    <w:rsid w:val="00142FBD"/>
    <w:rsid w:val="001431FA"/>
    <w:rsid w:val="0014334A"/>
    <w:rsid w:val="00143EC1"/>
    <w:rsid w:val="00146EEB"/>
    <w:rsid w:val="001509AF"/>
    <w:rsid w:val="001521BF"/>
    <w:rsid w:val="00153E63"/>
    <w:rsid w:val="00156B2A"/>
    <w:rsid w:val="001613BD"/>
    <w:rsid w:val="00162407"/>
    <w:rsid w:val="001664F2"/>
    <w:rsid w:val="00166FF9"/>
    <w:rsid w:val="001673E4"/>
    <w:rsid w:val="00173825"/>
    <w:rsid w:val="0018010E"/>
    <w:rsid w:val="0018084E"/>
    <w:rsid w:val="00181E2E"/>
    <w:rsid w:val="00187FDC"/>
    <w:rsid w:val="00190845"/>
    <w:rsid w:val="00194D29"/>
    <w:rsid w:val="00197FA1"/>
    <w:rsid w:val="001A00EE"/>
    <w:rsid w:val="001A312D"/>
    <w:rsid w:val="001A71E4"/>
    <w:rsid w:val="001B5125"/>
    <w:rsid w:val="001B715E"/>
    <w:rsid w:val="001C080F"/>
    <w:rsid w:val="001C09F6"/>
    <w:rsid w:val="001C26B7"/>
    <w:rsid w:val="001C3739"/>
    <w:rsid w:val="001C70C2"/>
    <w:rsid w:val="001D193E"/>
    <w:rsid w:val="001D1D96"/>
    <w:rsid w:val="001D4A82"/>
    <w:rsid w:val="001D6633"/>
    <w:rsid w:val="001F41F0"/>
    <w:rsid w:val="001F663F"/>
    <w:rsid w:val="002017DE"/>
    <w:rsid w:val="002028DD"/>
    <w:rsid w:val="00203151"/>
    <w:rsid w:val="00204CD6"/>
    <w:rsid w:val="002251EE"/>
    <w:rsid w:val="00230D6A"/>
    <w:rsid w:val="00233B3C"/>
    <w:rsid w:val="00236E67"/>
    <w:rsid w:val="00237DA8"/>
    <w:rsid w:val="0024259C"/>
    <w:rsid w:val="00260054"/>
    <w:rsid w:val="00260F29"/>
    <w:rsid w:val="00263D67"/>
    <w:rsid w:val="00264165"/>
    <w:rsid w:val="00265A00"/>
    <w:rsid w:val="00266A2E"/>
    <w:rsid w:val="00267616"/>
    <w:rsid w:val="00270EE0"/>
    <w:rsid w:val="00274F81"/>
    <w:rsid w:val="002758AA"/>
    <w:rsid w:val="00275F56"/>
    <w:rsid w:val="00276357"/>
    <w:rsid w:val="00276767"/>
    <w:rsid w:val="00277836"/>
    <w:rsid w:val="00277906"/>
    <w:rsid w:val="00277968"/>
    <w:rsid w:val="0028102F"/>
    <w:rsid w:val="00281AF0"/>
    <w:rsid w:val="00283866"/>
    <w:rsid w:val="00287CCC"/>
    <w:rsid w:val="00287D63"/>
    <w:rsid w:val="00290778"/>
    <w:rsid w:val="00291434"/>
    <w:rsid w:val="00291909"/>
    <w:rsid w:val="00295BD5"/>
    <w:rsid w:val="00296165"/>
    <w:rsid w:val="00297ED0"/>
    <w:rsid w:val="002A4603"/>
    <w:rsid w:val="002A57CB"/>
    <w:rsid w:val="002A76C7"/>
    <w:rsid w:val="002B18D8"/>
    <w:rsid w:val="002B340E"/>
    <w:rsid w:val="002B66F8"/>
    <w:rsid w:val="002C3CEB"/>
    <w:rsid w:val="002C63E4"/>
    <w:rsid w:val="002C6E77"/>
    <w:rsid w:val="002D1B5C"/>
    <w:rsid w:val="002D1FAE"/>
    <w:rsid w:val="002D3CFF"/>
    <w:rsid w:val="002E08D3"/>
    <w:rsid w:val="002E50B0"/>
    <w:rsid w:val="002E5BE4"/>
    <w:rsid w:val="002E64A2"/>
    <w:rsid w:val="002E7015"/>
    <w:rsid w:val="002F31E9"/>
    <w:rsid w:val="002F3B02"/>
    <w:rsid w:val="002F44BB"/>
    <w:rsid w:val="002F5E16"/>
    <w:rsid w:val="003019E1"/>
    <w:rsid w:val="00307EDB"/>
    <w:rsid w:val="003133C8"/>
    <w:rsid w:val="00313578"/>
    <w:rsid w:val="00317F63"/>
    <w:rsid w:val="003247B9"/>
    <w:rsid w:val="0032764F"/>
    <w:rsid w:val="003317D1"/>
    <w:rsid w:val="0034027C"/>
    <w:rsid w:val="0034219E"/>
    <w:rsid w:val="003453EC"/>
    <w:rsid w:val="0034612F"/>
    <w:rsid w:val="00351F6D"/>
    <w:rsid w:val="003524AD"/>
    <w:rsid w:val="00353D20"/>
    <w:rsid w:val="003545AF"/>
    <w:rsid w:val="0035648C"/>
    <w:rsid w:val="00357BA3"/>
    <w:rsid w:val="00360F83"/>
    <w:rsid w:val="00361ED0"/>
    <w:rsid w:val="00367DB9"/>
    <w:rsid w:val="003746F3"/>
    <w:rsid w:val="00375E4F"/>
    <w:rsid w:val="00376774"/>
    <w:rsid w:val="00376FA7"/>
    <w:rsid w:val="003774FC"/>
    <w:rsid w:val="00381731"/>
    <w:rsid w:val="00385E3B"/>
    <w:rsid w:val="00385E6D"/>
    <w:rsid w:val="00387342"/>
    <w:rsid w:val="00387A1E"/>
    <w:rsid w:val="003926F9"/>
    <w:rsid w:val="003929FD"/>
    <w:rsid w:val="0039799F"/>
    <w:rsid w:val="003A1D64"/>
    <w:rsid w:val="003A24BC"/>
    <w:rsid w:val="003A5079"/>
    <w:rsid w:val="003B13AE"/>
    <w:rsid w:val="003B29F6"/>
    <w:rsid w:val="003B5DD2"/>
    <w:rsid w:val="003B6E5A"/>
    <w:rsid w:val="003B7CCF"/>
    <w:rsid w:val="003C16F5"/>
    <w:rsid w:val="003C6BFC"/>
    <w:rsid w:val="003C7078"/>
    <w:rsid w:val="003D01BB"/>
    <w:rsid w:val="003D4FBC"/>
    <w:rsid w:val="003D766B"/>
    <w:rsid w:val="003D7A6E"/>
    <w:rsid w:val="003E1C10"/>
    <w:rsid w:val="003E754D"/>
    <w:rsid w:val="003F0B79"/>
    <w:rsid w:val="003F393C"/>
    <w:rsid w:val="004071AC"/>
    <w:rsid w:val="00410ED3"/>
    <w:rsid w:val="0041583A"/>
    <w:rsid w:val="00415F00"/>
    <w:rsid w:val="00417537"/>
    <w:rsid w:val="00422717"/>
    <w:rsid w:val="00424F4E"/>
    <w:rsid w:val="004253BA"/>
    <w:rsid w:val="00434788"/>
    <w:rsid w:val="00440D5D"/>
    <w:rsid w:val="00442009"/>
    <w:rsid w:val="004425FF"/>
    <w:rsid w:val="00442F3D"/>
    <w:rsid w:val="00443DD4"/>
    <w:rsid w:val="00445C06"/>
    <w:rsid w:val="00446466"/>
    <w:rsid w:val="004475CB"/>
    <w:rsid w:val="00447BA7"/>
    <w:rsid w:val="0045329D"/>
    <w:rsid w:val="00454F1F"/>
    <w:rsid w:val="00460994"/>
    <w:rsid w:val="00461D85"/>
    <w:rsid w:val="00463CA2"/>
    <w:rsid w:val="0046533B"/>
    <w:rsid w:val="00465968"/>
    <w:rsid w:val="004673A7"/>
    <w:rsid w:val="0047267B"/>
    <w:rsid w:val="00473759"/>
    <w:rsid w:val="004764FA"/>
    <w:rsid w:val="00480C64"/>
    <w:rsid w:val="00491D01"/>
    <w:rsid w:val="004959CE"/>
    <w:rsid w:val="004A2D56"/>
    <w:rsid w:val="004A3612"/>
    <w:rsid w:val="004B1728"/>
    <w:rsid w:val="004B61A0"/>
    <w:rsid w:val="004B6D09"/>
    <w:rsid w:val="004C15DD"/>
    <w:rsid w:val="004C33B5"/>
    <w:rsid w:val="004D1BAC"/>
    <w:rsid w:val="004D26A8"/>
    <w:rsid w:val="004D7299"/>
    <w:rsid w:val="004E05EF"/>
    <w:rsid w:val="004F292B"/>
    <w:rsid w:val="00505DAB"/>
    <w:rsid w:val="0050749E"/>
    <w:rsid w:val="0051150F"/>
    <w:rsid w:val="00511F46"/>
    <w:rsid w:val="0051315C"/>
    <w:rsid w:val="0051452C"/>
    <w:rsid w:val="00521A8A"/>
    <w:rsid w:val="005320D1"/>
    <w:rsid w:val="005324B8"/>
    <w:rsid w:val="00535445"/>
    <w:rsid w:val="00536DE3"/>
    <w:rsid w:val="0054684E"/>
    <w:rsid w:val="00546B39"/>
    <w:rsid w:val="005470C4"/>
    <w:rsid w:val="00547736"/>
    <w:rsid w:val="00554D13"/>
    <w:rsid w:val="005572E1"/>
    <w:rsid w:val="0055770E"/>
    <w:rsid w:val="00562241"/>
    <w:rsid w:val="00564EB9"/>
    <w:rsid w:val="00565747"/>
    <w:rsid w:val="00567083"/>
    <w:rsid w:val="00570461"/>
    <w:rsid w:val="0057659F"/>
    <w:rsid w:val="00576E6A"/>
    <w:rsid w:val="00580450"/>
    <w:rsid w:val="00583190"/>
    <w:rsid w:val="00584657"/>
    <w:rsid w:val="005848FE"/>
    <w:rsid w:val="005870D2"/>
    <w:rsid w:val="00590FED"/>
    <w:rsid w:val="00594E86"/>
    <w:rsid w:val="005963BC"/>
    <w:rsid w:val="005A1828"/>
    <w:rsid w:val="005A34C0"/>
    <w:rsid w:val="005A57F2"/>
    <w:rsid w:val="005B0090"/>
    <w:rsid w:val="005B0D11"/>
    <w:rsid w:val="005C3928"/>
    <w:rsid w:val="005C3A19"/>
    <w:rsid w:val="005C6247"/>
    <w:rsid w:val="005C627B"/>
    <w:rsid w:val="005C6DA5"/>
    <w:rsid w:val="005C7249"/>
    <w:rsid w:val="005D0647"/>
    <w:rsid w:val="005D3832"/>
    <w:rsid w:val="005D3942"/>
    <w:rsid w:val="005D614B"/>
    <w:rsid w:val="005D7683"/>
    <w:rsid w:val="005E4993"/>
    <w:rsid w:val="005E4BC1"/>
    <w:rsid w:val="005E5B87"/>
    <w:rsid w:val="005F0E41"/>
    <w:rsid w:val="005F12FC"/>
    <w:rsid w:val="005F1B2E"/>
    <w:rsid w:val="005F1B7C"/>
    <w:rsid w:val="005F3915"/>
    <w:rsid w:val="0060012D"/>
    <w:rsid w:val="00601185"/>
    <w:rsid w:val="006044CF"/>
    <w:rsid w:val="00606A19"/>
    <w:rsid w:val="00607340"/>
    <w:rsid w:val="00611AFA"/>
    <w:rsid w:val="00612862"/>
    <w:rsid w:val="00613605"/>
    <w:rsid w:val="006175E6"/>
    <w:rsid w:val="006217E4"/>
    <w:rsid w:val="006221DC"/>
    <w:rsid w:val="00623039"/>
    <w:rsid w:val="0062381E"/>
    <w:rsid w:val="00623C11"/>
    <w:rsid w:val="00623DCB"/>
    <w:rsid w:val="0062469F"/>
    <w:rsid w:val="0062573F"/>
    <w:rsid w:val="00626284"/>
    <w:rsid w:val="00634172"/>
    <w:rsid w:val="006373CE"/>
    <w:rsid w:val="00642563"/>
    <w:rsid w:val="00646C2B"/>
    <w:rsid w:val="00651088"/>
    <w:rsid w:val="006513D0"/>
    <w:rsid w:val="00652489"/>
    <w:rsid w:val="00652618"/>
    <w:rsid w:val="00655A06"/>
    <w:rsid w:val="006569C3"/>
    <w:rsid w:val="00657542"/>
    <w:rsid w:val="00662FE3"/>
    <w:rsid w:val="00671207"/>
    <w:rsid w:val="00680041"/>
    <w:rsid w:val="006853C0"/>
    <w:rsid w:val="006874FE"/>
    <w:rsid w:val="0069124F"/>
    <w:rsid w:val="00691A1D"/>
    <w:rsid w:val="00691C1F"/>
    <w:rsid w:val="006A2E27"/>
    <w:rsid w:val="006A51DD"/>
    <w:rsid w:val="006A599A"/>
    <w:rsid w:val="006B07C1"/>
    <w:rsid w:val="006B0C6E"/>
    <w:rsid w:val="006B2960"/>
    <w:rsid w:val="006B4783"/>
    <w:rsid w:val="006B5BE0"/>
    <w:rsid w:val="006C07BF"/>
    <w:rsid w:val="006C1675"/>
    <w:rsid w:val="006C1E02"/>
    <w:rsid w:val="006C2BDB"/>
    <w:rsid w:val="006C2F8A"/>
    <w:rsid w:val="006C31DA"/>
    <w:rsid w:val="006C5412"/>
    <w:rsid w:val="006C6E0F"/>
    <w:rsid w:val="006D503D"/>
    <w:rsid w:val="006D678D"/>
    <w:rsid w:val="006D7595"/>
    <w:rsid w:val="006D7B19"/>
    <w:rsid w:val="006E1B06"/>
    <w:rsid w:val="006E21B7"/>
    <w:rsid w:val="006E5F85"/>
    <w:rsid w:val="006E67C3"/>
    <w:rsid w:val="006E6CD7"/>
    <w:rsid w:val="006F0CBC"/>
    <w:rsid w:val="006F59F6"/>
    <w:rsid w:val="006F6824"/>
    <w:rsid w:val="007064DB"/>
    <w:rsid w:val="00706A62"/>
    <w:rsid w:val="00706B59"/>
    <w:rsid w:val="00713409"/>
    <w:rsid w:val="007139FC"/>
    <w:rsid w:val="007170CE"/>
    <w:rsid w:val="00721EE9"/>
    <w:rsid w:val="0072349B"/>
    <w:rsid w:val="00725D71"/>
    <w:rsid w:val="007275FE"/>
    <w:rsid w:val="0073060C"/>
    <w:rsid w:val="00730E5D"/>
    <w:rsid w:val="0073343C"/>
    <w:rsid w:val="00736847"/>
    <w:rsid w:val="0074098F"/>
    <w:rsid w:val="00745060"/>
    <w:rsid w:val="007457FD"/>
    <w:rsid w:val="007472E0"/>
    <w:rsid w:val="00747995"/>
    <w:rsid w:val="00752A70"/>
    <w:rsid w:val="00754B2F"/>
    <w:rsid w:val="00756395"/>
    <w:rsid w:val="00756500"/>
    <w:rsid w:val="007574EA"/>
    <w:rsid w:val="007615F6"/>
    <w:rsid w:val="00764133"/>
    <w:rsid w:val="00765295"/>
    <w:rsid w:val="007653CA"/>
    <w:rsid w:val="007666AB"/>
    <w:rsid w:val="0077195D"/>
    <w:rsid w:val="00776AA0"/>
    <w:rsid w:val="0078011F"/>
    <w:rsid w:val="00780AE1"/>
    <w:rsid w:val="00781D38"/>
    <w:rsid w:val="00784FE1"/>
    <w:rsid w:val="00786E99"/>
    <w:rsid w:val="00791395"/>
    <w:rsid w:val="00792F74"/>
    <w:rsid w:val="00796DFC"/>
    <w:rsid w:val="00797A65"/>
    <w:rsid w:val="007A0C78"/>
    <w:rsid w:val="007A73E3"/>
    <w:rsid w:val="007B07D9"/>
    <w:rsid w:val="007B2402"/>
    <w:rsid w:val="007B4CD5"/>
    <w:rsid w:val="007B683C"/>
    <w:rsid w:val="007B68A9"/>
    <w:rsid w:val="007C139A"/>
    <w:rsid w:val="007C1715"/>
    <w:rsid w:val="007C365B"/>
    <w:rsid w:val="007C387D"/>
    <w:rsid w:val="007C48AA"/>
    <w:rsid w:val="007C7E06"/>
    <w:rsid w:val="007D04B1"/>
    <w:rsid w:val="007D3113"/>
    <w:rsid w:val="007D4551"/>
    <w:rsid w:val="007E003D"/>
    <w:rsid w:val="007E3869"/>
    <w:rsid w:val="007E3EE2"/>
    <w:rsid w:val="007E4164"/>
    <w:rsid w:val="007E524F"/>
    <w:rsid w:val="007F151D"/>
    <w:rsid w:val="007F67A7"/>
    <w:rsid w:val="00800C2E"/>
    <w:rsid w:val="00803703"/>
    <w:rsid w:val="008076F0"/>
    <w:rsid w:val="0082048F"/>
    <w:rsid w:val="00821A2E"/>
    <w:rsid w:val="00825DD9"/>
    <w:rsid w:val="008278C2"/>
    <w:rsid w:val="00830B0B"/>
    <w:rsid w:val="0083149F"/>
    <w:rsid w:val="00831733"/>
    <w:rsid w:val="00831D59"/>
    <w:rsid w:val="00832599"/>
    <w:rsid w:val="00832EFC"/>
    <w:rsid w:val="00836EC7"/>
    <w:rsid w:val="0084048C"/>
    <w:rsid w:val="00842E9C"/>
    <w:rsid w:val="00845281"/>
    <w:rsid w:val="008628D5"/>
    <w:rsid w:val="00863499"/>
    <w:rsid w:val="00864C3B"/>
    <w:rsid w:val="00864F1F"/>
    <w:rsid w:val="008678B5"/>
    <w:rsid w:val="00871D82"/>
    <w:rsid w:val="008750F3"/>
    <w:rsid w:val="0087600E"/>
    <w:rsid w:val="0088062F"/>
    <w:rsid w:val="00884C07"/>
    <w:rsid w:val="00887988"/>
    <w:rsid w:val="00887F94"/>
    <w:rsid w:val="00890F6B"/>
    <w:rsid w:val="00895B6D"/>
    <w:rsid w:val="00895C80"/>
    <w:rsid w:val="008A068B"/>
    <w:rsid w:val="008A1DC9"/>
    <w:rsid w:val="008A4766"/>
    <w:rsid w:val="008A5663"/>
    <w:rsid w:val="008A633D"/>
    <w:rsid w:val="008B182A"/>
    <w:rsid w:val="008B2AFA"/>
    <w:rsid w:val="008B2FDB"/>
    <w:rsid w:val="008B4212"/>
    <w:rsid w:val="008B7E8C"/>
    <w:rsid w:val="008C13DE"/>
    <w:rsid w:val="008C3482"/>
    <w:rsid w:val="008C6924"/>
    <w:rsid w:val="008C6D69"/>
    <w:rsid w:val="008C7E1B"/>
    <w:rsid w:val="008D255A"/>
    <w:rsid w:val="008D4CF8"/>
    <w:rsid w:val="008E021C"/>
    <w:rsid w:val="008E096B"/>
    <w:rsid w:val="008E1C0E"/>
    <w:rsid w:val="008E29CE"/>
    <w:rsid w:val="008E31E0"/>
    <w:rsid w:val="008E4643"/>
    <w:rsid w:val="008E585C"/>
    <w:rsid w:val="008F210C"/>
    <w:rsid w:val="008F2B78"/>
    <w:rsid w:val="008F5347"/>
    <w:rsid w:val="009016AB"/>
    <w:rsid w:val="00902EF6"/>
    <w:rsid w:val="00905CF8"/>
    <w:rsid w:val="00910C3F"/>
    <w:rsid w:val="00913F47"/>
    <w:rsid w:val="009205C5"/>
    <w:rsid w:val="0093216F"/>
    <w:rsid w:val="00934A53"/>
    <w:rsid w:val="00934E08"/>
    <w:rsid w:val="00934E78"/>
    <w:rsid w:val="00935C77"/>
    <w:rsid w:val="00943564"/>
    <w:rsid w:val="0094498C"/>
    <w:rsid w:val="0095055C"/>
    <w:rsid w:val="009506DA"/>
    <w:rsid w:val="0095156F"/>
    <w:rsid w:val="00953196"/>
    <w:rsid w:val="00955861"/>
    <w:rsid w:val="00955A7B"/>
    <w:rsid w:val="009574F9"/>
    <w:rsid w:val="00960552"/>
    <w:rsid w:val="009664D4"/>
    <w:rsid w:val="00966801"/>
    <w:rsid w:val="00966F7B"/>
    <w:rsid w:val="00967026"/>
    <w:rsid w:val="009674A2"/>
    <w:rsid w:val="009747D7"/>
    <w:rsid w:val="00974A60"/>
    <w:rsid w:val="00981421"/>
    <w:rsid w:val="00984ED7"/>
    <w:rsid w:val="009855D4"/>
    <w:rsid w:val="00990466"/>
    <w:rsid w:val="00993884"/>
    <w:rsid w:val="00995705"/>
    <w:rsid w:val="00997449"/>
    <w:rsid w:val="009A435F"/>
    <w:rsid w:val="009A442E"/>
    <w:rsid w:val="009A49DF"/>
    <w:rsid w:val="009B22FD"/>
    <w:rsid w:val="009C16BF"/>
    <w:rsid w:val="009C27FC"/>
    <w:rsid w:val="009C6DA6"/>
    <w:rsid w:val="009D2186"/>
    <w:rsid w:val="009D4D1A"/>
    <w:rsid w:val="009D6F3C"/>
    <w:rsid w:val="009E0B14"/>
    <w:rsid w:val="009E213A"/>
    <w:rsid w:val="009E3EE1"/>
    <w:rsid w:val="009E4BD7"/>
    <w:rsid w:val="009E5A8F"/>
    <w:rsid w:val="009E7CA6"/>
    <w:rsid w:val="009F0D76"/>
    <w:rsid w:val="009F112B"/>
    <w:rsid w:val="009F1DD1"/>
    <w:rsid w:val="009F3783"/>
    <w:rsid w:val="009F4837"/>
    <w:rsid w:val="009F499B"/>
    <w:rsid w:val="009F4E47"/>
    <w:rsid w:val="009F7116"/>
    <w:rsid w:val="00A02C4D"/>
    <w:rsid w:val="00A03C2C"/>
    <w:rsid w:val="00A0513F"/>
    <w:rsid w:val="00A12D95"/>
    <w:rsid w:val="00A16C4A"/>
    <w:rsid w:val="00A16E66"/>
    <w:rsid w:val="00A267A6"/>
    <w:rsid w:val="00A42709"/>
    <w:rsid w:val="00A42D22"/>
    <w:rsid w:val="00A4462F"/>
    <w:rsid w:val="00A454AE"/>
    <w:rsid w:val="00A4659F"/>
    <w:rsid w:val="00A514D7"/>
    <w:rsid w:val="00A53B15"/>
    <w:rsid w:val="00A618D2"/>
    <w:rsid w:val="00A62858"/>
    <w:rsid w:val="00A714E7"/>
    <w:rsid w:val="00A75A46"/>
    <w:rsid w:val="00A75F24"/>
    <w:rsid w:val="00A80140"/>
    <w:rsid w:val="00A83045"/>
    <w:rsid w:val="00A84539"/>
    <w:rsid w:val="00A84E0F"/>
    <w:rsid w:val="00A8732D"/>
    <w:rsid w:val="00A905B0"/>
    <w:rsid w:val="00A922F2"/>
    <w:rsid w:val="00A92CB5"/>
    <w:rsid w:val="00A93C3B"/>
    <w:rsid w:val="00A951E0"/>
    <w:rsid w:val="00A95F5C"/>
    <w:rsid w:val="00A96DAD"/>
    <w:rsid w:val="00A97775"/>
    <w:rsid w:val="00AA2627"/>
    <w:rsid w:val="00AA33CE"/>
    <w:rsid w:val="00AB233A"/>
    <w:rsid w:val="00AB24BD"/>
    <w:rsid w:val="00AB5DFD"/>
    <w:rsid w:val="00AD1FFA"/>
    <w:rsid w:val="00AD7046"/>
    <w:rsid w:val="00AE2CA1"/>
    <w:rsid w:val="00AF0075"/>
    <w:rsid w:val="00AF2337"/>
    <w:rsid w:val="00AF2855"/>
    <w:rsid w:val="00AF3F88"/>
    <w:rsid w:val="00AF55B7"/>
    <w:rsid w:val="00B002B9"/>
    <w:rsid w:val="00B019CC"/>
    <w:rsid w:val="00B039C5"/>
    <w:rsid w:val="00B10BD6"/>
    <w:rsid w:val="00B124FD"/>
    <w:rsid w:val="00B1533A"/>
    <w:rsid w:val="00B164ED"/>
    <w:rsid w:val="00B1719E"/>
    <w:rsid w:val="00B17246"/>
    <w:rsid w:val="00B21612"/>
    <w:rsid w:val="00B2481C"/>
    <w:rsid w:val="00B25E2F"/>
    <w:rsid w:val="00B31097"/>
    <w:rsid w:val="00B36100"/>
    <w:rsid w:val="00B446A5"/>
    <w:rsid w:val="00B45D13"/>
    <w:rsid w:val="00B47014"/>
    <w:rsid w:val="00B55FF0"/>
    <w:rsid w:val="00B5774C"/>
    <w:rsid w:val="00B57D60"/>
    <w:rsid w:val="00B60A92"/>
    <w:rsid w:val="00B61DEB"/>
    <w:rsid w:val="00B74132"/>
    <w:rsid w:val="00B74AC4"/>
    <w:rsid w:val="00B756A8"/>
    <w:rsid w:val="00B8005F"/>
    <w:rsid w:val="00B838CC"/>
    <w:rsid w:val="00B841B3"/>
    <w:rsid w:val="00B852ED"/>
    <w:rsid w:val="00B85E76"/>
    <w:rsid w:val="00BA13B1"/>
    <w:rsid w:val="00BA24D1"/>
    <w:rsid w:val="00BA3779"/>
    <w:rsid w:val="00BA40D9"/>
    <w:rsid w:val="00BB08D0"/>
    <w:rsid w:val="00BC0E7F"/>
    <w:rsid w:val="00BC2A36"/>
    <w:rsid w:val="00BD1E0B"/>
    <w:rsid w:val="00BD39CD"/>
    <w:rsid w:val="00BD3DA5"/>
    <w:rsid w:val="00BD4100"/>
    <w:rsid w:val="00BD634A"/>
    <w:rsid w:val="00BE135A"/>
    <w:rsid w:val="00BE6FFB"/>
    <w:rsid w:val="00BE7350"/>
    <w:rsid w:val="00BF3792"/>
    <w:rsid w:val="00BF5BD3"/>
    <w:rsid w:val="00BF6C7B"/>
    <w:rsid w:val="00C10FAC"/>
    <w:rsid w:val="00C1228A"/>
    <w:rsid w:val="00C12373"/>
    <w:rsid w:val="00C132A8"/>
    <w:rsid w:val="00C179FD"/>
    <w:rsid w:val="00C17D4D"/>
    <w:rsid w:val="00C2510B"/>
    <w:rsid w:val="00C27244"/>
    <w:rsid w:val="00C2749E"/>
    <w:rsid w:val="00C276BF"/>
    <w:rsid w:val="00C27C4D"/>
    <w:rsid w:val="00C32006"/>
    <w:rsid w:val="00C3327C"/>
    <w:rsid w:val="00C33D51"/>
    <w:rsid w:val="00C409A7"/>
    <w:rsid w:val="00C41B40"/>
    <w:rsid w:val="00C4270F"/>
    <w:rsid w:val="00C5248F"/>
    <w:rsid w:val="00C56DAC"/>
    <w:rsid w:val="00C57F21"/>
    <w:rsid w:val="00C631BD"/>
    <w:rsid w:val="00C637AD"/>
    <w:rsid w:val="00C63C35"/>
    <w:rsid w:val="00C643E8"/>
    <w:rsid w:val="00C67A9B"/>
    <w:rsid w:val="00C70D0D"/>
    <w:rsid w:val="00C715C0"/>
    <w:rsid w:val="00C750CA"/>
    <w:rsid w:val="00C813DE"/>
    <w:rsid w:val="00C87997"/>
    <w:rsid w:val="00C87B5D"/>
    <w:rsid w:val="00C9112B"/>
    <w:rsid w:val="00C91B48"/>
    <w:rsid w:val="00C92B28"/>
    <w:rsid w:val="00C9309A"/>
    <w:rsid w:val="00C964E4"/>
    <w:rsid w:val="00CA409A"/>
    <w:rsid w:val="00CA4F4A"/>
    <w:rsid w:val="00CB0429"/>
    <w:rsid w:val="00CB186D"/>
    <w:rsid w:val="00CB3508"/>
    <w:rsid w:val="00CB5E9A"/>
    <w:rsid w:val="00CC142F"/>
    <w:rsid w:val="00CC534D"/>
    <w:rsid w:val="00CC6F7F"/>
    <w:rsid w:val="00CD14D9"/>
    <w:rsid w:val="00CD6242"/>
    <w:rsid w:val="00CD65CB"/>
    <w:rsid w:val="00CE2D50"/>
    <w:rsid w:val="00CE562A"/>
    <w:rsid w:val="00CF3516"/>
    <w:rsid w:val="00CF38BC"/>
    <w:rsid w:val="00CF450D"/>
    <w:rsid w:val="00D06583"/>
    <w:rsid w:val="00D06FBD"/>
    <w:rsid w:val="00D07CC8"/>
    <w:rsid w:val="00D10F23"/>
    <w:rsid w:val="00D145A8"/>
    <w:rsid w:val="00D23B30"/>
    <w:rsid w:val="00D243A7"/>
    <w:rsid w:val="00D31C0C"/>
    <w:rsid w:val="00D34D4F"/>
    <w:rsid w:val="00D4021E"/>
    <w:rsid w:val="00D4259B"/>
    <w:rsid w:val="00D43B13"/>
    <w:rsid w:val="00D44EFC"/>
    <w:rsid w:val="00D471AE"/>
    <w:rsid w:val="00D54B69"/>
    <w:rsid w:val="00D55358"/>
    <w:rsid w:val="00D60336"/>
    <w:rsid w:val="00D606E5"/>
    <w:rsid w:val="00D61638"/>
    <w:rsid w:val="00D6163A"/>
    <w:rsid w:val="00D628B8"/>
    <w:rsid w:val="00D62E08"/>
    <w:rsid w:val="00D65464"/>
    <w:rsid w:val="00D66B1D"/>
    <w:rsid w:val="00D81906"/>
    <w:rsid w:val="00D90630"/>
    <w:rsid w:val="00D913A7"/>
    <w:rsid w:val="00D916BA"/>
    <w:rsid w:val="00D9220A"/>
    <w:rsid w:val="00D94CCA"/>
    <w:rsid w:val="00D9597E"/>
    <w:rsid w:val="00D95E20"/>
    <w:rsid w:val="00DA0B6F"/>
    <w:rsid w:val="00DA2084"/>
    <w:rsid w:val="00DB0D06"/>
    <w:rsid w:val="00DB433B"/>
    <w:rsid w:val="00DC0AB1"/>
    <w:rsid w:val="00DC34EC"/>
    <w:rsid w:val="00DC3980"/>
    <w:rsid w:val="00DC6CD2"/>
    <w:rsid w:val="00DC6D15"/>
    <w:rsid w:val="00DD3A5B"/>
    <w:rsid w:val="00DD3E25"/>
    <w:rsid w:val="00DD3EEE"/>
    <w:rsid w:val="00DD4AD3"/>
    <w:rsid w:val="00DD4F51"/>
    <w:rsid w:val="00DE557B"/>
    <w:rsid w:val="00DF55BF"/>
    <w:rsid w:val="00DF7681"/>
    <w:rsid w:val="00E03743"/>
    <w:rsid w:val="00E056D6"/>
    <w:rsid w:val="00E05FCE"/>
    <w:rsid w:val="00E07343"/>
    <w:rsid w:val="00E10857"/>
    <w:rsid w:val="00E15044"/>
    <w:rsid w:val="00E24065"/>
    <w:rsid w:val="00E240C6"/>
    <w:rsid w:val="00E24121"/>
    <w:rsid w:val="00E25F6D"/>
    <w:rsid w:val="00E357D7"/>
    <w:rsid w:val="00E35A70"/>
    <w:rsid w:val="00E4304D"/>
    <w:rsid w:val="00E45299"/>
    <w:rsid w:val="00E456CC"/>
    <w:rsid w:val="00E45A20"/>
    <w:rsid w:val="00E462F2"/>
    <w:rsid w:val="00E474A3"/>
    <w:rsid w:val="00E5007E"/>
    <w:rsid w:val="00E538CC"/>
    <w:rsid w:val="00E56A56"/>
    <w:rsid w:val="00E56AAF"/>
    <w:rsid w:val="00E6291E"/>
    <w:rsid w:val="00E63731"/>
    <w:rsid w:val="00E64629"/>
    <w:rsid w:val="00E6480B"/>
    <w:rsid w:val="00E64812"/>
    <w:rsid w:val="00E7101D"/>
    <w:rsid w:val="00E71BB4"/>
    <w:rsid w:val="00E7232B"/>
    <w:rsid w:val="00E742E4"/>
    <w:rsid w:val="00E74764"/>
    <w:rsid w:val="00E75190"/>
    <w:rsid w:val="00E8089D"/>
    <w:rsid w:val="00E83229"/>
    <w:rsid w:val="00E83405"/>
    <w:rsid w:val="00E87122"/>
    <w:rsid w:val="00E90A15"/>
    <w:rsid w:val="00E92C36"/>
    <w:rsid w:val="00E940C9"/>
    <w:rsid w:val="00E94C7F"/>
    <w:rsid w:val="00E95B31"/>
    <w:rsid w:val="00EA030E"/>
    <w:rsid w:val="00EA0567"/>
    <w:rsid w:val="00EA0D7A"/>
    <w:rsid w:val="00EA0DEE"/>
    <w:rsid w:val="00EA6E23"/>
    <w:rsid w:val="00EB05BD"/>
    <w:rsid w:val="00EC170D"/>
    <w:rsid w:val="00EC354E"/>
    <w:rsid w:val="00EC467D"/>
    <w:rsid w:val="00ED06C5"/>
    <w:rsid w:val="00ED4153"/>
    <w:rsid w:val="00ED493F"/>
    <w:rsid w:val="00ED4E7F"/>
    <w:rsid w:val="00EE49FE"/>
    <w:rsid w:val="00EE560C"/>
    <w:rsid w:val="00EE6E0C"/>
    <w:rsid w:val="00EF24ED"/>
    <w:rsid w:val="00EF3306"/>
    <w:rsid w:val="00EF3CB2"/>
    <w:rsid w:val="00EF6755"/>
    <w:rsid w:val="00EF6F88"/>
    <w:rsid w:val="00F03A92"/>
    <w:rsid w:val="00F206A4"/>
    <w:rsid w:val="00F217ED"/>
    <w:rsid w:val="00F2378A"/>
    <w:rsid w:val="00F25387"/>
    <w:rsid w:val="00F26E20"/>
    <w:rsid w:val="00F27FAB"/>
    <w:rsid w:val="00F30022"/>
    <w:rsid w:val="00F3026A"/>
    <w:rsid w:val="00F33A28"/>
    <w:rsid w:val="00F3441A"/>
    <w:rsid w:val="00F36E8B"/>
    <w:rsid w:val="00F44C9B"/>
    <w:rsid w:val="00F50EB2"/>
    <w:rsid w:val="00F52B30"/>
    <w:rsid w:val="00F63115"/>
    <w:rsid w:val="00F67B45"/>
    <w:rsid w:val="00F73336"/>
    <w:rsid w:val="00F73A8E"/>
    <w:rsid w:val="00F75FD9"/>
    <w:rsid w:val="00F802F8"/>
    <w:rsid w:val="00F823CF"/>
    <w:rsid w:val="00F87901"/>
    <w:rsid w:val="00F90592"/>
    <w:rsid w:val="00F91FA8"/>
    <w:rsid w:val="00F95841"/>
    <w:rsid w:val="00FA2F8A"/>
    <w:rsid w:val="00FA62D8"/>
    <w:rsid w:val="00FB4B2C"/>
    <w:rsid w:val="00FB6DDB"/>
    <w:rsid w:val="00FB7352"/>
    <w:rsid w:val="00FC1DDA"/>
    <w:rsid w:val="00FD1A79"/>
    <w:rsid w:val="00FD2764"/>
    <w:rsid w:val="00FD6E6F"/>
    <w:rsid w:val="00FF37F8"/>
    <w:rsid w:val="00FF3AD9"/>
    <w:rsid w:val="00FF7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4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64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
    <w:basedOn w:val="a"/>
    <w:link w:val="a5"/>
    <w:qFormat/>
    <w:rsid w:val="009664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A922F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922F2"/>
  </w:style>
  <w:style w:type="paragraph" w:styleId="a8">
    <w:name w:val="footer"/>
    <w:basedOn w:val="a"/>
    <w:link w:val="a9"/>
    <w:uiPriority w:val="99"/>
    <w:semiHidden/>
    <w:unhideWhenUsed/>
    <w:rsid w:val="00A922F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922F2"/>
  </w:style>
  <w:style w:type="character" w:customStyle="1" w:styleId="s0">
    <w:name w:val="s0"/>
    <w:rsid w:val="00A922F2"/>
    <w:rPr>
      <w:rFonts w:ascii="Times New Roman" w:hAnsi="Times New Roman" w:cs="Times New Roman" w:hint="default"/>
      <w:b w:val="0"/>
      <w:bCs w:val="0"/>
      <w:i w:val="0"/>
      <w:iCs w:val="0"/>
      <w:color w:val="000000"/>
    </w:rPr>
  </w:style>
  <w:style w:type="paragraph" w:styleId="aa">
    <w:name w:val="List Paragraph"/>
    <w:basedOn w:val="a"/>
    <w:uiPriority w:val="34"/>
    <w:qFormat/>
    <w:rsid w:val="00A922F2"/>
    <w:pPr>
      <w:ind w:left="720"/>
      <w:contextualSpacing/>
    </w:pPr>
  </w:style>
  <w:style w:type="character" w:customStyle="1" w:styleId="apple-converted-space">
    <w:name w:val="apple-converted-space"/>
    <w:basedOn w:val="a0"/>
    <w:rsid w:val="00A922F2"/>
  </w:style>
  <w:style w:type="paragraph" w:styleId="ab">
    <w:name w:val="Title"/>
    <w:basedOn w:val="a"/>
    <w:next w:val="ac"/>
    <w:link w:val="ad"/>
    <w:qFormat/>
    <w:rsid w:val="00053607"/>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d">
    <w:name w:val="Название Знак"/>
    <w:basedOn w:val="a0"/>
    <w:link w:val="ab"/>
    <w:rsid w:val="00053607"/>
    <w:rPr>
      <w:rFonts w:ascii="Times New Roman" w:eastAsia="Times New Roman" w:hAnsi="Times New Roman" w:cs="Times New Roman"/>
      <w:sz w:val="28"/>
      <w:szCs w:val="20"/>
      <w:lang w:eastAsia="ar-SA"/>
    </w:rPr>
  </w:style>
  <w:style w:type="paragraph" w:styleId="ac">
    <w:name w:val="Subtitle"/>
    <w:basedOn w:val="a"/>
    <w:next w:val="a"/>
    <w:link w:val="ae"/>
    <w:uiPriority w:val="11"/>
    <w:qFormat/>
    <w:rsid w:val="000536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c"/>
    <w:uiPriority w:val="11"/>
    <w:rsid w:val="00053607"/>
    <w:rPr>
      <w:rFonts w:asciiTheme="majorHAnsi" w:eastAsiaTheme="majorEastAsia" w:hAnsiTheme="majorHAnsi" w:cstheme="majorBidi"/>
      <w:i/>
      <w:iCs/>
      <w:color w:val="4F81BD" w:themeColor="accent1"/>
      <w:spacing w:val="15"/>
      <w:sz w:val="24"/>
      <w:szCs w:val="24"/>
    </w:rPr>
  </w:style>
  <w:style w:type="paragraph" w:styleId="af">
    <w:name w:val="No Spacing"/>
    <w:link w:val="af0"/>
    <w:uiPriority w:val="1"/>
    <w:qFormat/>
    <w:rsid w:val="00576E6A"/>
    <w:pPr>
      <w:spacing w:after="0" w:line="240" w:lineRule="auto"/>
    </w:pPr>
  </w:style>
  <w:style w:type="character" w:customStyle="1" w:styleId="af0">
    <w:name w:val="Без интервала Знак"/>
    <w:link w:val="af"/>
    <w:uiPriority w:val="1"/>
    <w:locked/>
    <w:rsid w:val="00576E6A"/>
  </w:style>
  <w:style w:type="character" w:customStyle="1" w:styleId="a5">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4"/>
    <w:locked/>
    <w:rsid w:val="000D772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90630">
      <w:bodyDiv w:val="1"/>
      <w:marLeft w:val="0"/>
      <w:marRight w:val="0"/>
      <w:marTop w:val="0"/>
      <w:marBottom w:val="0"/>
      <w:divBdr>
        <w:top w:val="none" w:sz="0" w:space="0" w:color="auto"/>
        <w:left w:val="none" w:sz="0" w:space="0" w:color="auto"/>
        <w:bottom w:val="none" w:sz="0" w:space="0" w:color="auto"/>
        <w:right w:val="none" w:sz="0" w:space="0" w:color="auto"/>
      </w:divBdr>
    </w:div>
    <w:div w:id="428702332">
      <w:bodyDiv w:val="1"/>
      <w:marLeft w:val="0"/>
      <w:marRight w:val="0"/>
      <w:marTop w:val="0"/>
      <w:marBottom w:val="0"/>
      <w:divBdr>
        <w:top w:val="none" w:sz="0" w:space="0" w:color="auto"/>
        <w:left w:val="none" w:sz="0" w:space="0" w:color="auto"/>
        <w:bottom w:val="none" w:sz="0" w:space="0" w:color="auto"/>
        <w:right w:val="none" w:sz="0" w:space="0" w:color="auto"/>
      </w:divBdr>
    </w:div>
    <w:div w:id="1659840287">
      <w:bodyDiv w:val="1"/>
      <w:marLeft w:val="0"/>
      <w:marRight w:val="0"/>
      <w:marTop w:val="0"/>
      <w:marBottom w:val="0"/>
      <w:divBdr>
        <w:top w:val="none" w:sz="0" w:space="0" w:color="auto"/>
        <w:left w:val="none" w:sz="0" w:space="0" w:color="auto"/>
        <w:bottom w:val="none" w:sz="0" w:space="0" w:color="auto"/>
        <w:right w:val="none" w:sz="0" w:space="0" w:color="auto"/>
      </w:divBdr>
    </w:div>
    <w:div w:id="21398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84728E-67CD-4A34-83EC-A3395AA14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2221</TotalTime>
  <Pages>2</Pages>
  <Words>528</Words>
  <Characters>3016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Perinatal</dc:creator>
  <cp:keywords/>
  <dc:description/>
  <cp:lastModifiedBy>ГосЗакупщик</cp:lastModifiedBy>
  <cp:revision>839</cp:revision>
  <cp:lastPrinted>2022-01-21T12:45:00Z</cp:lastPrinted>
  <dcterms:created xsi:type="dcterms:W3CDTF">2015-04-06T05:04:00Z</dcterms:created>
  <dcterms:modified xsi:type="dcterms:W3CDTF">2022-04-05T10:40:00Z</dcterms:modified>
</cp:coreProperties>
</file>